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469" w:rsidRDefault="004D6469" w:rsidP="00B97FDC">
      <w:pPr>
        <w:spacing w:after="0" w:line="240" w:lineRule="auto"/>
        <w:ind w:firstLine="708"/>
        <w:jc w:val="both"/>
      </w:pPr>
    </w:p>
    <w:tbl>
      <w:tblPr>
        <w:tblW w:w="10566" w:type="dxa"/>
        <w:tblLook w:val="00A0"/>
      </w:tblPr>
      <w:tblGrid>
        <w:gridCol w:w="4722"/>
        <w:gridCol w:w="5844"/>
      </w:tblGrid>
      <w:tr w:rsidR="004D6469" w:rsidTr="00CF1641">
        <w:trPr>
          <w:trHeight w:val="2018"/>
        </w:trPr>
        <w:tc>
          <w:tcPr>
            <w:tcW w:w="4722" w:type="dxa"/>
          </w:tcPr>
          <w:p w:rsidR="004D6469" w:rsidRDefault="004D6469" w:rsidP="008446E2">
            <w:pPr>
              <w:keepNext/>
              <w:keepLines/>
              <w:tabs>
                <w:tab w:val="left" w:pos="993"/>
                <w:tab w:val="left" w:pos="6521"/>
              </w:tabs>
              <w:jc w:val="right"/>
              <w:rPr>
                <w:b/>
                <w:i/>
                <w:lang w:val="en-US"/>
              </w:rPr>
            </w:pPr>
          </w:p>
        </w:tc>
        <w:tc>
          <w:tcPr>
            <w:tcW w:w="5844" w:type="dxa"/>
          </w:tcPr>
          <w:p w:rsidR="004D6469" w:rsidRPr="004B338C" w:rsidRDefault="004D6469" w:rsidP="001E56F8">
            <w:pPr>
              <w:spacing w:after="0" w:line="240" w:lineRule="auto"/>
              <w:ind w:left="74"/>
              <w:rPr>
                <w:rFonts w:ascii="Times New Roman" w:hAnsi="Times New Roman"/>
                <w:b/>
                <w:sz w:val="28"/>
                <w:szCs w:val="28"/>
              </w:rPr>
            </w:pPr>
            <w:r w:rsidRPr="004B338C">
              <w:rPr>
                <w:rFonts w:ascii="Times New Roman" w:hAnsi="Times New Roman"/>
                <w:b/>
                <w:sz w:val="28"/>
                <w:szCs w:val="28"/>
              </w:rPr>
              <w:t>УТВЕРЖДЕНО</w:t>
            </w:r>
          </w:p>
          <w:p w:rsidR="004D6469" w:rsidRPr="004B338C" w:rsidRDefault="004D6469" w:rsidP="001E56F8">
            <w:pPr>
              <w:spacing w:after="0" w:line="240" w:lineRule="auto"/>
              <w:ind w:left="74"/>
              <w:rPr>
                <w:rFonts w:ascii="Times New Roman" w:hAnsi="Times New Roman"/>
                <w:sz w:val="28"/>
                <w:szCs w:val="28"/>
              </w:rPr>
            </w:pPr>
            <w:r w:rsidRPr="004B338C">
              <w:rPr>
                <w:rFonts w:ascii="Times New Roman" w:hAnsi="Times New Roman"/>
                <w:sz w:val="28"/>
                <w:szCs w:val="28"/>
              </w:rPr>
              <w:t xml:space="preserve">приказом БОУ ДО </w:t>
            </w:r>
            <w:proofErr w:type="gramStart"/>
            <w:r w:rsidRPr="004B338C">
              <w:rPr>
                <w:rFonts w:ascii="Times New Roman" w:hAnsi="Times New Roman"/>
                <w:sz w:val="28"/>
                <w:szCs w:val="28"/>
              </w:rPr>
              <w:t>ВО</w:t>
            </w:r>
            <w:proofErr w:type="gramEnd"/>
            <w:r w:rsidRPr="004B338C">
              <w:rPr>
                <w:rFonts w:ascii="Times New Roman" w:hAnsi="Times New Roman"/>
                <w:sz w:val="28"/>
                <w:szCs w:val="28"/>
              </w:rPr>
              <w:t xml:space="preserve"> «Школа традиционной народной культуры»</w:t>
            </w:r>
          </w:p>
          <w:p w:rsidR="004D6469" w:rsidRPr="007A019D" w:rsidRDefault="004D6469" w:rsidP="001E56F8">
            <w:pPr>
              <w:spacing w:after="0" w:line="240" w:lineRule="auto"/>
              <w:ind w:left="74"/>
              <w:rPr>
                <w:rFonts w:ascii="Times New Roman" w:hAnsi="Times New Roman"/>
                <w:sz w:val="28"/>
                <w:szCs w:val="28"/>
                <w:u w:val="single"/>
              </w:rPr>
            </w:pPr>
            <w:r w:rsidRPr="007A019D">
              <w:rPr>
                <w:rFonts w:ascii="Times New Roman" w:hAnsi="Times New Roman"/>
                <w:sz w:val="28"/>
                <w:szCs w:val="28"/>
                <w:u w:val="single"/>
              </w:rPr>
              <w:t xml:space="preserve">от </w:t>
            </w:r>
            <w:r w:rsidR="008D21D6" w:rsidRPr="007A019D">
              <w:rPr>
                <w:rFonts w:ascii="Times New Roman" w:hAnsi="Times New Roman"/>
                <w:sz w:val="28"/>
                <w:szCs w:val="28"/>
                <w:u w:val="single"/>
              </w:rPr>
              <w:t xml:space="preserve">30 декабря 2018 </w:t>
            </w:r>
            <w:r w:rsidR="007A019D" w:rsidRPr="007A019D">
              <w:rPr>
                <w:rFonts w:ascii="Times New Roman" w:hAnsi="Times New Roman"/>
                <w:sz w:val="28"/>
                <w:szCs w:val="28"/>
              </w:rPr>
              <w:t xml:space="preserve">     </w:t>
            </w:r>
            <w:r w:rsidRPr="007A019D">
              <w:rPr>
                <w:rFonts w:ascii="Times New Roman" w:hAnsi="Times New Roman"/>
                <w:sz w:val="28"/>
                <w:szCs w:val="28"/>
                <w:u w:val="single"/>
              </w:rPr>
              <w:t xml:space="preserve">№ </w:t>
            </w:r>
            <w:r w:rsidR="008D21D6" w:rsidRPr="007A019D">
              <w:rPr>
                <w:rFonts w:ascii="Times New Roman" w:hAnsi="Times New Roman"/>
                <w:sz w:val="28"/>
                <w:szCs w:val="28"/>
                <w:u w:val="single"/>
              </w:rPr>
              <w:t>28</w:t>
            </w:r>
            <w:r w:rsidR="00CB41D0">
              <w:rPr>
                <w:rFonts w:ascii="Times New Roman" w:hAnsi="Times New Roman"/>
                <w:sz w:val="28"/>
                <w:szCs w:val="28"/>
                <w:u w:val="single"/>
              </w:rPr>
              <w:t>7</w:t>
            </w:r>
          </w:p>
          <w:p w:rsidR="004D6469" w:rsidRPr="004B338C" w:rsidRDefault="004D6469" w:rsidP="001E56F8">
            <w:pPr>
              <w:spacing w:after="0" w:line="240" w:lineRule="auto"/>
              <w:ind w:left="74"/>
              <w:rPr>
                <w:szCs w:val="28"/>
              </w:rPr>
            </w:pPr>
            <w:r w:rsidRPr="004B338C">
              <w:rPr>
                <w:rFonts w:ascii="Times New Roman" w:hAnsi="Times New Roman"/>
                <w:b/>
                <w:i/>
                <w:sz w:val="28"/>
                <w:szCs w:val="28"/>
              </w:rPr>
              <w:t xml:space="preserve"> </w:t>
            </w:r>
            <w:r w:rsidRPr="004B338C">
              <w:rPr>
                <w:rFonts w:ascii="Times New Roman" w:hAnsi="Times New Roman"/>
                <w:i/>
                <w:sz w:val="28"/>
                <w:szCs w:val="28"/>
              </w:rPr>
              <w:t>(приложение</w:t>
            </w:r>
            <w:proofErr w:type="gramStart"/>
            <w:r w:rsidRPr="004B338C">
              <w:rPr>
                <w:rFonts w:ascii="Times New Roman" w:hAnsi="Times New Roman"/>
                <w:i/>
                <w:sz w:val="28"/>
                <w:szCs w:val="28"/>
              </w:rPr>
              <w:t xml:space="preserve"> )</w:t>
            </w:r>
            <w:proofErr w:type="gramEnd"/>
          </w:p>
        </w:tc>
      </w:tr>
    </w:tbl>
    <w:p w:rsidR="004D6469" w:rsidRPr="001E56F8" w:rsidRDefault="004D6469" w:rsidP="00577224">
      <w:pPr>
        <w:spacing w:after="0" w:line="240" w:lineRule="auto"/>
        <w:jc w:val="center"/>
        <w:rPr>
          <w:rFonts w:ascii="Times New Roman" w:hAnsi="Times New Roman"/>
          <w:b/>
          <w:sz w:val="28"/>
          <w:szCs w:val="28"/>
        </w:rPr>
      </w:pPr>
      <w:r w:rsidRPr="001E56F8">
        <w:rPr>
          <w:rFonts w:ascii="Times New Roman" w:hAnsi="Times New Roman"/>
          <w:b/>
          <w:sz w:val="28"/>
          <w:szCs w:val="28"/>
        </w:rPr>
        <w:t xml:space="preserve">Программа обучения работников БОУ ДО </w:t>
      </w:r>
      <w:proofErr w:type="gramStart"/>
      <w:r w:rsidRPr="001E56F8">
        <w:rPr>
          <w:rFonts w:ascii="Times New Roman" w:hAnsi="Times New Roman"/>
          <w:b/>
          <w:sz w:val="28"/>
          <w:szCs w:val="28"/>
        </w:rPr>
        <w:t>ВО</w:t>
      </w:r>
      <w:proofErr w:type="gramEnd"/>
      <w:r w:rsidRPr="001E56F8">
        <w:rPr>
          <w:rFonts w:ascii="Times New Roman" w:hAnsi="Times New Roman"/>
          <w:b/>
          <w:sz w:val="28"/>
          <w:szCs w:val="28"/>
        </w:rPr>
        <w:t xml:space="preserve"> «Школа традиционной народной культуры» по вопросам профилактики и противодействия коррупции </w:t>
      </w:r>
    </w:p>
    <w:p w:rsidR="004D6469" w:rsidRPr="001E56F8" w:rsidRDefault="004D6469" w:rsidP="00577224">
      <w:pPr>
        <w:spacing w:after="0" w:line="240" w:lineRule="auto"/>
        <w:jc w:val="center"/>
        <w:rPr>
          <w:rFonts w:ascii="Times New Roman" w:hAnsi="Times New Roman"/>
          <w:b/>
          <w:sz w:val="28"/>
          <w:szCs w:val="28"/>
        </w:rPr>
      </w:pPr>
      <w:r w:rsidRPr="001E56F8">
        <w:rPr>
          <w:rFonts w:ascii="Times New Roman" w:hAnsi="Times New Roman"/>
          <w:b/>
          <w:sz w:val="28"/>
          <w:szCs w:val="28"/>
        </w:rPr>
        <w:t>на 201</w:t>
      </w:r>
      <w:r w:rsidR="00737CA3" w:rsidRPr="001E56F8">
        <w:rPr>
          <w:rFonts w:ascii="Times New Roman" w:hAnsi="Times New Roman"/>
          <w:b/>
          <w:sz w:val="28"/>
          <w:szCs w:val="28"/>
        </w:rPr>
        <w:t>9</w:t>
      </w:r>
      <w:r w:rsidRPr="001E56F8">
        <w:rPr>
          <w:rFonts w:ascii="Times New Roman" w:hAnsi="Times New Roman"/>
          <w:b/>
          <w:sz w:val="28"/>
          <w:szCs w:val="28"/>
        </w:rPr>
        <w:t>год</w:t>
      </w:r>
      <w:bookmarkStart w:id="0" w:name="_GoBack"/>
      <w:bookmarkEnd w:id="0"/>
    </w:p>
    <w:p w:rsidR="001E56F8" w:rsidRDefault="001E56F8" w:rsidP="004970B7">
      <w:pPr>
        <w:spacing w:after="0" w:line="240" w:lineRule="auto"/>
        <w:ind w:firstLine="708"/>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9"/>
        <w:gridCol w:w="7671"/>
        <w:gridCol w:w="2092"/>
      </w:tblGrid>
      <w:tr w:rsidR="004D6469" w:rsidRPr="00060FC9" w:rsidTr="00060FC9">
        <w:tc>
          <w:tcPr>
            <w:tcW w:w="659" w:type="dxa"/>
          </w:tcPr>
          <w:p w:rsidR="004D6469" w:rsidRPr="00060FC9" w:rsidRDefault="004D6469" w:rsidP="00060FC9">
            <w:pPr>
              <w:spacing w:after="0" w:line="240" w:lineRule="auto"/>
              <w:jc w:val="center"/>
              <w:rPr>
                <w:rFonts w:ascii="Times New Roman" w:hAnsi="Times New Roman"/>
                <w:sz w:val="24"/>
                <w:szCs w:val="24"/>
              </w:rPr>
            </w:pPr>
            <w:r w:rsidRPr="00060FC9">
              <w:rPr>
                <w:rFonts w:ascii="Times New Roman" w:hAnsi="Times New Roman"/>
                <w:sz w:val="24"/>
                <w:szCs w:val="24"/>
              </w:rPr>
              <w:t xml:space="preserve">№ </w:t>
            </w:r>
            <w:proofErr w:type="gramStart"/>
            <w:r w:rsidRPr="00060FC9">
              <w:rPr>
                <w:rFonts w:ascii="Times New Roman" w:hAnsi="Times New Roman"/>
                <w:sz w:val="24"/>
                <w:szCs w:val="24"/>
              </w:rPr>
              <w:t>п</w:t>
            </w:r>
            <w:proofErr w:type="gramEnd"/>
            <w:r w:rsidRPr="00060FC9">
              <w:rPr>
                <w:rFonts w:ascii="Times New Roman" w:hAnsi="Times New Roman"/>
                <w:sz w:val="24"/>
                <w:szCs w:val="24"/>
              </w:rPr>
              <w:t>/п</w:t>
            </w:r>
          </w:p>
        </w:tc>
        <w:tc>
          <w:tcPr>
            <w:tcW w:w="7671" w:type="dxa"/>
          </w:tcPr>
          <w:p w:rsidR="004D6469" w:rsidRPr="00060FC9" w:rsidRDefault="004D6469" w:rsidP="00060FC9">
            <w:pPr>
              <w:spacing w:after="0" w:line="240" w:lineRule="auto"/>
              <w:jc w:val="center"/>
              <w:rPr>
                <w:rFonts w:ascii="Times New Roman" w:hAnsi="Times New Roman"/>
                <w:sz w:val="24"/>
                <w:szCs w:val="24"/>
              </w:rPr>
            </w:pPr>
            <w:r w:rsidRPr="00060FC9">
              <w:rPr>
                <w:rFonts w:ascii="Times New Roman" w:hAnsi="Times New Roman"/>
                <w:sz w:val="24"/>
                <w:szCs w:val="24"/>
              </w:rPr>
              <w:t>Наименование разделов и тем</w:t>
            </w:r>
          </w:p>
        </w:tc>
        <w:tc>
          <w:tcPr>
            <w:tcW w:w="2092" w:type="dxa"/>
          </w:tcPr>
          <w:p w:rsidR="004D6469" w:rsidRPr="00060FC9" w:rsidRDefault="004D6469" w:rsidP="00060FC9">
            <w:pPr>
              <w:spacing w:after="0" w:line="240" w:lineRule="auto"/>
              <w:jc w:val="center"/>
              <w:rPr>
                <w:rFonts w:ascii="Times New Roman" w:hAnsi="Times New Roman"/>
                <w:sz w:val="24"/>
                <w:szCs w:val="24"/>
              </w:rPr>
            </w:pPr>
            <w:proofErr w:type="spellStart"/>
            <w:r w:rsidRPr="00060FC9">
              <w:rPr>
                <w:rFonts w:ascii="Times New Roman" w:hAnsi="Times New Roman"/>
                <w:sz w:val="24"/>
                <w:szCs w:val="24"/>
              </w:rPr>
              <w:t>Продолжитель-ность</w:t>
            </w:r>
            <w:proofErr w:type="spellEnd"/>
            <w:r w:rsidRPr="00060FC9">
              <w:rPr>
                <w:rFonts w:ascii="Times New Roman" w:hAnsi="Times New Roman"/>
                <w:sz w:val="24"/>
                <w:szCs w:val="24"/>
              </w:rPr>
              <w:t xml:space="preserve"> (</w:t>
            </w:r>
            <w:proofErr w:type="gramStart"/>
            <w:r w:rsidRPr="00060FC9">
              <w:rPr>
                <w:rFonts w:ascii="Times New Roman" w:hAnsi="Times New Roman"/>
                <w:sz w:val="24"/>
                <w:szCs w:val="24"/>
              </w:rPr>
              <w:t>в</w:t>
            </w:r>
            <w:proofErr w:type="gramEnd"/>
            <w:r w:rsidRPr="00060FC9">
              <w:rPr>
                <w:rFonts w:ascii="Times New Roman" w:hAnsi="Times New Roman"/>
                <w:sz w:val="24"/>
                <w:szCs w:val="24"/>
              </w:rPr>
              <w:t xml:space="preserve"> мин.)</w:t>
            </w:r>
          </w:p>
        </w:tc>
      </w:tr>
      <w:tr w:rsidR="004D6469" w:rsidRPr="00060FC9" w:rsidTr="00060FC9">
        <w:tc>
          <w:tcPr>
            <w:tcW w:w="659" w:type="dxa"/>
          </w:tcPr>
          <w:p w:rsidR="004D6469" w:rsidRPr="00060FC9" w:rsidRDefault="004D6469" w:rsidP="00060FC9">
            <w:pPr>
              <w:spacing w:after="0" w:line="240" w:lineRule="auto"/>
              <w:jc w:val="center"/>
              <w:rPr>
                <w:rFonts w:ascii="Times New Roman" w:hAnsi="Times New Roman"/>
                <w:sz w:val="28"/>
                <w:szCs w:val="28"/>
              </w:rPr>
            </w:pPr>
            <w:r w:rsidRPr="00060FC9">
              <w:rPr>
                <w:rFonts w:ascii="Times New Roman" w:hAnsi="Times New Roman"/>
                <w:sz w:val="28"/>
                <w:szCs w:val="28"/>
              </w:rPr>
              <w:t>1</w:t>
            </w:r>
          </w:p>
        </w:tc>
        <w:tc>
          <w:tcPr>
            <w:tcW w:w="7671" w:type="dxa"/>
          </w:tcPr>
          <w:p w:rsidR="004D6469" w:rsidRPr="00060FC9" w:rsidRDefault="004D6469" w:rsidP="00060FC9">
            <w:pPr>
              <w:spacing w:after="0" w:line="240" w:lineRule="auto"/>
              <w:jc w:val="both"/>
              <w:rPr>
                <w:rFonts w:ascii="Times New Roman" w:hAnsi="Times New Roman"/>
                <w:sz w:val="28"/>
                <w:szCs w:val="28"/>
              </w:rPr>
            </w:pPr>
            <w:r w:rsidRPr="00060FC9">
              <w:rPr>
                <w:rFonts w:ascii="Times New Roman" w:hAnsi="Times New Roman"/>
                <w:sz w:val="28"/>
                <w:szCs w:val="28"/>
              </w:rPr>
              <w:t>Понятие коррупции и правовые основы противодействия коррупционным правонарушениям. Действующее российское законодательство в сфере противодействия коррупции. Международные правовые акты в сфере противодействия коррупции</w:t>
            </w:r>
          </w:p>
        </w:tc>
        <w:tc>
          <w:tcPr>
            <w:tcW w:w="2092" w:type="dxa"/>
          </w:tcPr>
          <w:p w:rsidR="004D6469" w:rsidRPr="00060FC9" w:rsidRDefault="004D6469" w:rsidP="00060FC9">
            <w:pPr>
              <w:spacing w:after="0" w:line="240" w:lineRule="auto"/>
              <w:jc w:val="center"/>
              <w:rPr>
                <w:rFonts w:ascii="Times New Roman" w:hAnsi="Times New Roman"/>
                <w:sz w:val="28"/>
                <w:szCs w:val="28"/>
              </w:rPr>
            </w:pPr>
            <w:r w:rsidRPr="00060FC9">
              <w:rPr>
                <w:rFonts w:ascii="Times New Roman" w:hAnsi="Times New Roman"/>
                <w:sz w:val="28"/>
                <w:szCs w:val="28"/>
              </w:rPr>
              <w:t>5</w:t>
            </w:r>
          </w:p>
        </w:tc>
      </w:tr>
      <w:tr w:rsidR="004D6469" w:rsidRPr="00060FC9" w:rsidTr="00060FC9">
        <w:tc>
          <w:tcPr>
            <w:tcW w:w="659" w:type="dxa"/>
          </w:tcPr>
          <w:p w:rsidR="004D6469" w:rsidRPr="00060FC9" w:rsidRDefault="004D6469" w:rsidP="00060FC9">
            <w:pPr>
              <w:spacing w:after="0" w:line="240" w:lineRule="auto"/>
              <w:jc w:val="center"/>
              <w:rPr>
                <w:rFonts w:ascii="Times New Roman" w:hAnsi="Times New Roman"/>
                <w:sz w:val="28"/>
                <w:szCs w:val="28"/>
              </w:rPr>
            </w:pPr>
            <w:r w:rsidRPr="00060FC9">
              <w:rPr>
                <w:rFonts w:ascii="Times New Roman" w:hAnsi="Times New Roman"/>
                <w:sz w:val="28"/>
                <w:szCs w:val="28"/>
              </w:rPr>
              <w:t>2</w:t>
            </w:r>
          </w:p>
        </w:tc>
        <w:tc>
          <w:tcPr>
            <w:tcW w:w="7671" w:type="dxa"/>
          </w:tcPr>
          <w:p w:rsidR="004D6469" w:rsidRPr="00060FC9" w:rsidRDefault="004D6469" w:rsidP="00060FC9">
            <w:pPr>
              <w:spacing w:after="0" w:line="240" w:lineRule="auto"/>
              <w:jc w:val="both"/>
              <w:rPr>
                <w:rFonts w:ascii="Times New Roman" w:hAnsi="Times New Roman"/>
                <w:sz w:val="28"/>
                <w:szCs w:val="28"/>
              </w:rPr>
            </w:pPr>
            <w:r w:rsidRPr="00060FC9">
              <w:rPr>
                <w:rFonts w:ascii="Times New Roman" w:hAnsi="Times New Roman"/>
                <w:sz w:val="28"/>
                <w:szCs w:val="28"/>
              </w:rPr>
              <w:t xml:space="preserve">Профилактика коррупции в Учреждении. Правовые и организационные основы противодействия коррупции в Учреждении, основные принципы противодействия коррупции. Кодекс этики и служебного поведения работников </w:t>
            </w:r>
            <w:r>
              <w:rPr>
                <w:rFonts w:ascii="Times New Roman" w:hAnsi="Times New Roman"/>
                <w:sz w:val="28"/>
                <w:szCs w:val="28"/>
              </w:rPr>
              <w:t xml:space="preserve">БОУ ДО </w:t>
            </w:r>
            <w:proofErr w:type="gramStart"/>
            <w:r>
              <w:rPr>
                <w:rFonts w:ascii="Times New Roman" w:hAnsi="Times New Roman"/>
                <w:sz w:val="28"/>
                <w:szCs w:val="28"/>
              </w:rPr>
              <w:t>ВО</w:t>
            </w:r>
            <w:proofErr w:type="gramEnd"/>
            <w:r>
              <w:rPr>
                <w:rFonts w:ascii="Times New Roman" w:hAnsi="Times New Roman"/>
                <w:sz w:val="28"/>
                <w:szCs w:val="28"/>
              </w:rPr>
              <w:t xml:space="preserve"> </w:t>
            </w:r>
            <w:r w:rsidRPr="00060FC9">
              <w:rPr>
                <w:rFonts w:ascii="Times New Roman" w:hAnsi="Times New Roman"/>
                <w:sz w:val="28"/>
                <w:szCs w:val="28"/>
              </w:rPr>
              <w:t xml:space="preserve"> «</w:t>
            </w:r>
            <w:r>
              <w:rPr>
                <w:rFonts w:ascii="Times New Roman" w:hAnsi="Times New Roman"/>
                <w:sz w:val="28"/>
                <w:szCs w:val="28"/>
              </w:rPr>
              <w:t>Школа традиционной народной культуры</w:t>
            </w:r>
            <w:r w:rsidRPr="00060FC9">
              <w:rPr>
                <w:rFonts w:ascii="Times New Roman" w:hAnsi="Times New Roman"/>
                <w:sz w:val="28"/>
                <w:szCs w:val="28"/>
              </w:rPr>
              <w:t>», Правила обмена деловыми подарками и знаками делового гостеприимства</w:t>
            </w:r>
            <w:r>
              <w:rPr>
                <w:rFonts w:ascii="Times New Roman" w:hAnsi="Times New Roman"/>
                <w:sz w:val="28"/>
                <w:szCs w:val="28"/>
              </w:rPr>
              <w:t>.</w:t>
            </w:r>
          </w:p>
        </w:tc>
        <w:tc>
          <w:tcPr>
            <w:tcW w:w="2092" w:type="dxa"/>
          </w:tcPr>
          <w:p w:rsidR="004D6469" w:rsidRPr="00060FC9" w:rsidRDefault="004D6469" w:rsidP="00060FC9">
            <w:pPr>
              <w:spacing w:after="0" w:line="240" w:lineRule="auto"/>
              <w:jc w:val="center"/>
              <w:rPr>
                <w:rFonts w:ascii="Times New Roman" w:hAnsi="Times New Roman"/>
                <w:sz w:val="28"/>
                <w:szCs w:val="28"/>
              </w:rPr>
            </w:pPr>
            <w:r w:rsidRPr="00060FC9">
              <w:rPr>
                <w:rFonts w:ascii="Times New Roman" w:hAnsi="Times New Roman"/>
                <w:sz w:val="28"/>
                <w:szCs w:val="28"/>
              </w:rPr>
              <w:t>15</w:t>
            </w:r>
          </w:p>
        </w:tc>
      </w:tr>
      <w:tr w:rsidR="004D6469" w:rsidRPr="00060FC9" w:rsidTr="00060FC9">
        <w:tc>
          <w:tcPr>
            <w:tcW w:w="659" w:type="dxa"/>
          </w:tcPr>
          <w:p w:rsidR="004D6469" w:rsidRPr="00060FC9" w:rsidRDefault="004D6469" w:rsidP="00060FC9">
            <w:pPr>
              <w:spacing w:after="0" w:line="240" w:lineRule="auto"/>
              <w:jc w:val="center"/>
              <w:rPr>
                <w:rFonts w:ascii="Times New Roman" w:hAnsi="Times New Roman"/>
                <w:sz w:val="28"/>
                <w:szCs w:val="28"/>
              </w:rPr>
            </w:pPr>
            <w:r w:rsidRPr="00060FC9">
              <w:rPr>
                <w:rFonts w:ascii="Times New Roman" w:hAnsi="Times New Roman"/>
                <w:sz w:val="28"/>
                <w:szCs w:val="28"/>
              </w:rPr>
              <w:t>3</w:t>
            </w:r>
          </w:p>
        </w:tc>
        <w:tc>
          <w:tcPr>
            <w:tcW w:w="7671" w:type="dxa"/>
          </w:tcPr>
          <w:p w:rsidR="004D6469" w:rsidRPr="00060FC9" w:rsidRDefault="004D6469" w:rsidP="00060FC9">
            <w:pPr>
              <w:spacing w:after="0" w:line="240" w:lineRule="auto"/>
              <w:jc w:val="both"/>
              <w:rPr>
                <w:rFonts w:ascii="Times New Roman" w:hAnsi="Times New Roman"/>
                <w:sz w:val="28"/>
                <w:szCs w:val="28"/>
              </w:rPr>
            </w:pPr>
            <w:r w:rsidRPr="00060FC9">
              <w:rPr>
                <w:rFonts w:ascii="Times New Roman" w:hAnsi="Times New Roman"/>
                <w:sz w:val="28"/>
                <w:szCs w:val="28"/>
              </w:rPr>
              <w:t xml:space="preserve">Ответственность за коррупционные правонарушения. Ответственность физических и юридических лиц за совершение коррупционных правонарушений. </w:t>
            </w:r>
          </w:p>
        </w:tc>
        <w:tc>
          <w:tcPr>
            <w:tcW w:w="2092" w:type="dxa"/>
          </w:tcPr>
          <w:p w:rsidR="004D6469" w:rsidRPr="00060FC9" w:rsidRDefault="004D6469" w:rsidP="00060FC9">
            <w:pPr>
              <w:spacing w:after="0" w:line="240" w:lineRule="auto"/>
              <w:jc w:val="center"/>
              <w:rPr>
                <w:rFonts w:ascii="Times New Roman" w:hAnsi="Times New Roman"/>
                <w:sz w:val="28"/>
                <w:szCs w:val="28"/>
              </w:rPr>
            </w:pPr>
            <w:r w:rsidRPr="00060FC9">
              <w:rPr>
                <w:rFonts w:ascii="Times New Roman" w:hAnsi="Times New Roman"/>
                <w:sz w:val="28"/>
                <w:szCs w:val="28"/>
              </w:rPr>
              <w:t>10</w:t>
            </w:r>
          </w:p>
        </w:tc>
      </w:tr>
      <w:tr w:rsidR="004D6469" w:rsidRPr="00060FC9" w:rsidTr="00060FC9">
        <w:tc>
          <w:tcPr>
            <w:tcW w:w="659" w:type="dxa"/>
          </w:tcPr>
          <w:p w:rsidR="004D6469" w:rsidRPr="00060FC9" w:rsidRDefault="004D6469" w:rsidP="00060FC9">
            <w:pPr>
              <w:spacing w:after="0" w:line="240" w:lineRule="auto"/>
              <w:jc w:val="center"/>
              <w:rPr>
                <w:rFonts w:ascii="Times New Roman" w:hAnsi="Times New Roman"/>
                <w:sz w:val="28"/>
                <w:szCs w:val="28"/>
              </w:rPr>
            </w:pPr>
            <w:r w:rsidRPr="00060FC9">
              <w:rPr>
                <w:rFonts w:ascii="Times New Roman" w:hAnsi="Times New Roman"/>
                <w:sz w:val="28"/>
                <w:szCs w:val="28"/>
              </w:rPr>
              <w:t>4</w:t>
            </w:r>
          </w:p>
        </w:tc>
        <w:tc>
          <w:tcPr>
            <w:tcW w:w="7671" w:type="dxa"/>
          </w:tcPr>
          <w:p w:rsidR="004D6469" w:rsidRPr="00060FC9" w:rsidRDefault="004D6469" w:rsidP="00060FC9">
            <w:pPr>
              <w:spacing w:after="0" w:line="240" w:lineRule="auto"/>
              <w:jc w:val="both"/>
              <w:rPr>
                <w:rFonts w:ascii="Times New Roman" w:hAnsi="Times New Roman"/>
                <w:sz w:val="28"/>
                <w:szCs w:val="28"/>
              </w:rPr>
            </w:pPr>
            <w:r w:rsidRPr="00060FC9">
              <w:rPr>
                <w:rFonts w:ascii="Times New Roman" w:hAnsi="Times New Roman"/>
                <w:sz w:val="28"/>
                <w:szCs w:val="28"/>
              </w:rPr>
              <w:t xml:space="preserve">Порядок уведомления работниками </w:t>
            </w:r>
            <w:r>
              <w:rPr>
                <w:rFonts w:ascii="Times New Roman" w:hAnsi="Times New Roman"/>
                <w:sz w:val="28"/>
                <w:szCs w:val="28"/>
              </w:rPr>
              <w:t xml:space="preserve">БОУ ДО </w:t>
            </w:r>
            <w:proofErr w:type="gramStart"/>
            <w:r>
              <w:rPr>
                <w:rFonts w:ascii="Times New Roman" w:hAnsi="Times New Roman"/>
                <w:sz w:val="28"/>
                <w:szCs w:val="28"/>
              </w:rPr>
              <w:t>ВО</w:t>
            </w:r>
            <w:proofErr w:type="gramEnd"/>
            <w:r>
              <w:rPr>
                <w:rFonts w:ascii="Times New Roman" w:hAnsi="Times New Roman"/>
                <w:sz w:val="28"/>
                <w:szCs w:val="28"/>
              </w:rPr>
              <w:t xml:space="preserve"> </w:t>
            </w:r>
            <w:r w:rsidRPr="00060FC9">
              <w:rPr>
                <w:rFonts w:ascii="Times New Roman" w:hAnsi="Times New Roman"/>
                <w:sz w:val="28"/>
                <w:szCs w:val="28"/>
              </w:rPr>
              <w:t xml:space="preserve"> «</w:t>
            </w:r>
            <w:r>
              <w:rPr>
                <w:rFonts w:ascii="Times New Roman" w:hAnsi="Times New Roman"/>
                <w:sz w:val="28"/>
                <w:szCs w:val="28"/>
              </w:rPr>
              <w:t>Школа традиционной народной культуры»</w:t>
            </w:r>
            <w:r w:rsidRPr="00060FC9">
              <w:rPr>
                <w:rFonts w:ascii="Times New Roman" w:hAnsi="Times New Roman"/>
                <w:sz w:val="28"/>
                <w:szCs w:val="28"/>
              </w:rPr>
              <w:t>» работодателя,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w:t>
            </w:r>
            <w:r>
              <w:rPr>
                <w:rFonts w:ascii="Times New Roman" w:hAnsi="Times New Roman"/>
                <w:sz w:val="28"/>
                <w:szCs w:val="28"/>
              </w:rPr>
              <w:t>.</w:t>
            </w:r>
          </w:p>
        </w:tc>
        <w:tc>
          <w:tcPr>
            <w:tcW w:w="2092" w:type="dxa"/>
          </w:tcPr>
          <w:p w:rsidR="004D6469" w:rsidRPr="00060FC9" w:rsidRDefault="004D6469" w:rsidP="00060FC9">
            <w:pPr>
              <w:spacing w:after="0" w:line="240" w:lineRule="auto"/>
              <w:jc w:val="center"/>
              <w:rPr>
                <w:rFonts w:ascii="Times New Roman" w:hAnsi="Times New Roman"/>
                <w:sz w:val="28"/>
                <w:szCs w:val="28"/>
              </w:rPr>
            </w:pPr>
            <w:r w:rsidRPr="00060FC9">
              <w:rPr>
                <w:rFonts w:ascii="Times New Roman" w:hAnsi="Times New Roman"/>
                <w:sz w:val="28"/>
                <w:szCs w:val="28"/>
              </w:rPr>
              <w:t>10</w:t>
            </w:r>
          </w:p>
        </w:tc>
      </w:tr>
      <w:tr w:rsidR="004D6469" w:rsidRPr="00060FC9" w:rsidTr="00060FC9">
        <w:tc>
          <w:tcPr>
            <w:tcW w:w="8330" w:type="dxa"/>
            <w:gridSpan w:val="2"/>
          </w:tcPr>
          <w:p w:rsidR="004D6469" w:rsidRPr="00060FC9" w:rsidRDefault="004D6469" w:rsidP="00060FC9">
            <w:pPr>
              <w:spacing w:after="0" w:line="240" w:lineRule="auto"/>
              <w:rPr>
                <w:rFonts w:ascii="Times New Roman" w:hAnsi="Times New Roman"/>
                <w:b/>
                <w:sz w:val="28"/>
                <w:szCs w:val="28"/>
              </w:rPr>
            </w:pPr>
            <w:r w:rsidRPr="00060FC9">
              <w:rPr>
                <w:rFonts w:ascii="Times New Roman" w:hAnsi="Times New Roman"/>
                <w:b/>
                <w:sz w:val="28"/>
                <w:szCs w:val="28"/>
              </w:rPr>
              <w:t>ИТОГО:</w:t>
            </w:r>
          </w:p>
        </w:tc>
        <w:tc>
          <w:tcPr>
            <w:tcW w:w="2092" w:type="dxa"/>
          </w:tcPr>
          <w:p w:rsidR="004D6469" w:rsidRPr="00060FC9" w:rsidRDefault="004D6469" w:rsidP="00060FC9">
            <w:pPr>
              <w:spacing w:after="0" w:line="240" w:lineRule="auto"/>
              <w:jc w:val="center"/>
              <w:rPr>
                <w:rFonts w:ascii="Times New Roman" w:hAnsi="Times New Roman"/>
                <w:sz w:val="28"/>
                <w:szCs w:val="28"/>
              </w:rPr>
            </w:pPr>
            <w:r w:rsidRPr="00060FC9">
              <w:rPr>
                <w:rFonts w:ascii="Times New Roman" w:hAnsi="Times New Roman"/>
                <w:sz w:val="28"/>
                <w:szCs w:val="28"/>
              </w:rPr>
              <w:t>40</w:t>
            </w:r>
          </w:p>
        </w:tc>
      </w:tr>
    </w:tbl>
    <w:p w:rsidR="004D6469" w:rsidRDefault="004D6469" w:rsidP="00B97FDC">
      <w:pPr>
        <w:spacing w:after="0" w:line="240" w:lineRule="auto"/>
        <w:ind w:firstLine="708"/>
        <w:jc w:val="both"/>
      </w:pPr>
      <w:r w:rsidRPr="00264DEB">
        <w:rPr>
          <w:rFonts w:ascii="Times New Roman" w:hAnsi="Times New Roman"/>
          <w:b/>
          <w:sz w:val="28"/>
          <w:szCs w:val="28"/>
        </w:rPr>
        <w:t>I. Понятие коррупции и правовые основы противодействия коррупционным правонарушениям</w:t>
      </w:r>
      <w:r>
        <w:t xml:space="preserve"> </w:t>
      </w:r>
    </w:p>
    <w:p w:rsidR="004D6469" w:rsidRPr="006C3C3A" w:rsidRDefault="004D6469" w:rsidP="00B97FDC">
      <w:pPr>
        <w:spacing w:after="0" w:line="240" w:lineRule="auto"/>
        <w:ind w:firstLine="708"/>
        <w:jc w:val="both"/>
        <w:rPr>
          <w:rFonts w:ascii="Times New Roman" w:hAnsi="Times New Roman"/>
          <w:sz w:val="28"/>
          <w:szCs w:val="28"/>
        </w:rPr>
      </w:pPr>
      <w:r w:rsidRPr="006C3C3A">
        <w:rPr>
          <w:rFonts w:ascii="Times New Roman" w:hAnsi="Times New Roman"/>
          <w:sz w:val="28"/>
          <w:szCs w:val="28"/>
        </w:rPr>
        <w:t xml:space="preserve">1.1. В сфере противодействия коррупции используются понятия, применяемые в значениях, определенных Федеральным законом от 25 декабря 2008 года № 273-Ф3 «О противодействии коррупции» (с последующими изменениями) (далее - Закон о противодействии коррупции): </w:t>
      </w:r>
    </w:p>
    <w:p w:rsidR="004D6469" w:rsidRPr="006C3C3A" w:rsidRDefault="004D6469" w:rsidP="00B97FDC">
      <w:pPr>
        <w:spacing w:after="0" w:line="240" w:lineRule="auto"/>
        <w:ind w:firstLine="708"/>
        <w:jc w:val="both"/>
        <w:rPr>
          <w:rFonts w:ascii="Times New Roman" w:hAnsi="Times New Roman"/>
          <w:sz w:val="28"/>
          <w:szCs w:val="28"/>
        </w:rPr>
      </w:pPr>
      <w:proofErr w:type="gramStart"/>
      <w:r w:rsidRPr="001C39C6">
        <w:rPr>
          <w:rFonts w:ascii="Times New Roman" w:hAnsi="Times New Roman"/>
          <w:b/>
          <w:sz w:val="28"/>
          <w:szCs w:val="28"/>
        </w:rPr>
        <w:t>Коррупция</w:t>
      </w:r>
      <w:r w:rsidRPr="006C3C3A">
        <w:rPr>
          <w:rFonts w:ascii="Times New Roman" w:hAnsi="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6C3C3A">
        <w:rPr>
          <w:rFonts w:ascii="Times New Roman" w:hAnsi="Times New Roman"/>
          <w:sz w:val="28"/>
          <w:szCs w:val="28"/>
        </w:rPr>
        <w:t>. Коррупцией также является совершение перечисленных деяний от имени или</w:t>
      </w:r>
      <w:r>
        <w:rPr>
          <w:rFonts w:ascii="Times New Roman" w:hAnsi="Times New Roman"/>
          <w:sz w:val="28"/>
          <w:szCs w:val="28"/>
        </w:rPr>
        <w:t xml:space="preserve"> в интересах юридического лица.</w:t>
      </w:r>
    </w:p>
    <w:p w:rsidR="004D6469" w:rsidRPr="006C3C3A" w:rsidRDefault="004D6469" w:rsidP="00B97FDC">
      <w:pPr>
        <w:spacing w:after="0" w:line="240" w:lineRule="auto"/>
        <w:ind w:firstLine="708"/>
        <w:jc w:val="both"/>
        <w:rPr>
          <w:rFonts w:ascii="Times New Roman" w:hAnsi="Times New Roman"/>
          <w:sz w:val="28"/>
          <w:szCs w:val="28"/>
        </w:rPr>
      </w:pPr>
      <w:r w:rsidRPr="001C39C6">
        <w:rPr>
          <w:rFonts w:ascii="Times New Roman" w:hAnsi="Times New Roman"/>
          <w:b/>
          <w:sz w:val="28"/>
          <w:szCs w:val="28"/>
        </w:rPr>
        <w:lastRenderedPageBreak/>
        <w:t>Противодействие коррупции</w:t>
      </w:r>
      <w:r w:rsidRPr="006C3C3A">
        <w:rPr>
          <w:rFonts w:ascii="Times New Roman" w:hAnsi="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4D6469" w:rsidRPr="006C3C3A" w:rsidRDefault="004D6469" w:rsidP="00B97FDC">
      <w:pPr>
        <w:spacing w:after="0" w:line="240" w:lineRule="auto"/>
        <w:ind w:firstLine="708"/>
        <w:jc w:val="both"/>
        <w:rPr>
          <w:rFonts w:ascii="Times New Roman" w:hAnsi="Times New Roman"/>
          <w:sz w:val="28"/>
          <w:szCs w:val="28"/>
        </w:rPr>
      </w:pPr>
      <w:r w:rsidRPr="006C3C3A">
        <w:rPr>
          <w:rFonts w:ascii="Times New Roman" w:hAnsi="Times New Roman"/>
          <w:sz w:val="28"/>
          <w:szCs w:val="28"/>
        </w:rPr>
        <w:t xml:space="preserve">а) по предупреждению коррупции, в том числе по выявлению и последующему устранению причин коррупции (профилактика коррупции); </w:t>
      </w:r>
    </w:p>
    <w:p w:rsidR="004D6469" w:rsidRPr="006C3C3A" w:rsidRDefault="004D6469" w:rsidP="00B97FDC">
      <w:pPr>
        <w:spacing w:after="0" w:line="240" w:lineRule="auto"/>
        <w:ind w:firstLine="708"/>
        <w:jc w:val="both"/>
        <w:rPr>
          <w:rFonts w:ascii="Times New Roman" w:hAnsi="Times New Roman"/>
          <w:sz w:val="28"/>
          <w:szCs w:val="28"/>
        </w:rPr>
      </w:pPr>
      <w:r w:rsidRPr="006C3C3A">
        <w:rPr>
          <w:rFonts w:ascii="Times New Roman" w:hAnsi="Times New Roman"/>
          <w:sz w:val="28"/>
          <w:szCs w:val="28"/>
        </w:rPr>
        <w:t xml:space="preserve">б) по выявлению, предупреждению, пресечению, раскрытию и расследованию коррупционных правонарушений (борьба с коррупцией); </w:t>
      </w:r>
    </w:p>
    <w:p w:rsidR="004D6469" w:rsidRDefault="004D6469" w:rsidP="00B97FDC">
      <w:pPr>
        <w:spacing w:after="0" w:line="240" w:lineRule="auto"/>
        <w:ind w:firstLine="708"/>
        <w:jc w:val="both"/>
        <w:rPr>
          <w:rFonts w:ascii="Times New Roman" w:hAnsi="Times New Roman"/>
          <w:sz w:val="28"/>
          <w:szCs w:val="28"/>
        </w:rPr>
      </w:pPr>
      <w:r w:rsidRPr="006C3C3A">
        <w:rPr>
          <w:rFonts w:ascii="Times New Roman" w:hAnsi="Times New Roman"/>
          <w:sz w:val="28"/>
          <w:szCs w:val="28"/>
        </w:rPr>
        <w:t xml:space="preserve">в) по минимизации и (или) ликвидации последствий коррупционных правонарушений. </w:t>
      </w:r>
    </w:p>
    <w:p w:rsidR="004D6469" w:rsidRPr="006C3C3A" w:rsidRDefault="004D6469" w:rsidP="00B97FDC">
      <w:pPr>
        <w:spacing w:after="0" w:line="240" w:lineRule="auto"/>
        <w:ind w:firstLine="708"/>
        <w:jc w:val="both"/>
        <w:rPr>
          <w:rFonts w:ascii="Times New Roman" w:hAnsi="Times New Roman"/>
          <w:sz w:val="28"/>
          <w:szCs w:val="28"/>
        </w:rPr>
      </w:pPr>
      <w:r w:rsidRPr="001C39C6">
        <w:rPr>
          <w:rFonts w:ascii="Times New Roman" w:hAnsi="Times New Roman"/>
          <w:b/>
          <w:sz w:val="28"/>
          <w:szCs w:val="28"/>
        </w:rPr>
        <w:t>Предупреждение коррупции</w:t>
      </w:r>
      <w:r w:rsidRPr="006C3C3A">
        <w:rPr>
          <w:rFonts w:ascii="Times New Roman" w:hAnsi="Times New Roman"/>
          <w:sz w:val="28"/>
          <w:szCs w:val="28"/>
        </w:rPr>
        <w:t xml:space="preserve"> - деятельность </w:t>
      </w:r>
      <w:r>
        <w:rPr>
          <w:rFonts w:ascii="Times New Roman" w:hAnsi="Times New Roman"/>
          <w:sz w:val="28"/>
          <w:szCs w:val="28"/>
        </w:rPr>
        <w:t>Учреждения</w:t>
      </w:r>
      <w:r w:rsidRPr="006C3C3A">
        <w:rPr>
          <w:rFonts w:ascii="Times New Roman" w:hAnsi="Times New Roman"/>
          <w:sz w:val="28"/>
          <w:szCs w:val="28"/>
        </w:rPr>
        <w:t xml:space="preserve">,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rsidR="004D6469" w:rsidRPr="00F850DE" w:rsidRDefault="004D6469" w:rsidP="00B97FDC">
      <w:pPr>
        <w:spacing w:after="0" w:line="240" w:lineRule="auto"/>
        <w:ind w:firstLine="708"/>
        <w:jc w:val="both"/>
        <w:rPr>
          <w:rFonts w:ascii="Times New Roman" w:hAnsi="Times New Roman"/>
          <w:sz w:val="28"/>
          <w:szCs w:val="28"/>
        </w:rPr>
      </w:pPr>
      <w:r w:rsidRPr="006C3C3A">
        <w:rPr>
          <w:rFonts w:ascii="Times New Roman" w:hAnsi="Times New Roman"/>
          <w:sz w:val="28"/>
          <w:szCs w:val="28"/>
        </w:rPr>
        <w:t xml:space="preserve">1.2. Действующее российское законодательство в сфере противодействия коррупции. Основополагающим нормативно правовым актом в сфере противодействия коррупции в Российской Федерации является Федеральный закон от 25 декабря </w:t>
      </w:r>
      <w:smartTag w:uri="urn:schemas-microsoft-com:office:smarttags" w:element="metricconverter">
        <w:smartTagPr>
          <w:attr w:name="ProductID" w:val="2008 г"/>
        </w:smartTagPr>
        <w:r w:rsidRPr="006C3C3A">
          <w:rPr>
            <w:rFonts w:ascii="Times New Roman" w:hAnsi="Times New Roman"/>
            <w:sz w:val="28"/>
            <w:szCs w:val="28"/>
          </w:rPr>
          <w:t>2008 г</w:t>
        </w:r>
      </w:smartTag>
      <w:r w:rsidRPr="006C3C3A">
        <w:rPr>
          <w:rFonts w:ascii="Times New Roman" w:hAnsi="Times New Roman"/>
          <w:sz w:val="28"/>
          <w:szCs w:val="28"/>
        </w:rPr>
        <w:t>. № 273-ФЗ «О противодействии коррупции».</w:t>
      </w:r>
      <w:r>
        <w:t xml:space="preserve"> </w:t>
      </w:r>
      <w:r w:rsidRPr="00F850DE">
        <w:rPr>
          <w:rFonts w:ascii="Times New Roman" w:hAnsi="Times New Roman"/>
          <w:sz w:val="28"/>
          <w:szCs w:val="28"/>
        </w:rPr>
        <w:t xml:space="preserve">Законом о противодействии коррупции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 </w:t>
      </w:r>
    </w:p>
    <w:p w:rsidR="004D6469" w:rsidRPr="00622FE6" w:rsidRDefault="004D6469" w:rsidP="00B97FDC">
      <w:pPr>
        <w:spacing w:after="0" w:line="240" w:lineRule="auto"/>
        <w:ind w:firstLine="708"/>
        <w:jc w:val="both"/>
        <w:rPr>
          <w:rFonts w:ascii="Times New Roman" w:hAnsi="Times New Roman"/>
          <w:sz w:val="28"/>
          <w:szCs w:val="28"/>
        </w:rPr>
      </w:pPr>
      <w:r w:rsidRPr="00622FE6">
        <w:rPr>
          <w:rFonts w:ascii="Times New Roman" w:hAnsi="Times New Roman"/>
          <w:sz w:val="28"/>
          <w:szCs w:val="28"/>
        </w:rPr>
        <w:t xml:space="preserve">1.3. Международные правовые акты в сфере противодействия коррупции. </w:t>
      </w:r>
    </w:p>
    <w:p w:rsidR="004D6469" w:rsidRDefault="004D6469" w:rsidP="00B97FDC">
      <w:pPr>
        <w:spacing w:after="0" w:line="240" w:lineRule="auto"/>
        <w:ind w:firstLine="708"/>
        <w:jc w:val="both"/>
        <w:rPr>
          <w:rFonts w:ascii="Times New Roman" w:hAnsi="Times New Roman"/>
          <w:sz w:val="28"/>
          <w:szCs w:val="28"/>
        </w:rPr>
      </w:pPr>
      <w:r w:rsidRPr="00622FE6">
        <w:rPr>
          <w:rFonts w:ascii="Times New Roman" w:hAnsi="Times New Roman"/>
          <w:sz w:val="28"/>
          <w:szCs w:val="28"/>
        </w:rPr>
        <w:t xml:space="preserve">1.3.1. Конвенция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Конвенцию ООН против коррупции (далее - Конвенция против коррупции) в 2006 году (8 марта 2006 года был принят Федеральный закон № 40-ФЗ «О ратификации Конвенции Организации Объединенных Наций против коррупции»). Конвенция против коррупции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Конвенции против коррупции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 </w:t>
      </w:r>
    </w:p>
    <w:p w:rsidR="004D6469" w:rsidRDefault="004D6469" w:rsidP="00B97FDC">
      <w:pPr>
        <w:spacing w:after="0" w:line="240" w:lineRule="auto"/>
        <w:ind w:firstLine="708"/>
        <w:jc w:val="both"/>
        <w:rPr>
          <w:rFonts w:ascii="Times New Roman" w:hAnsi="Times New Roman"/>
          <w:sz w:val="28"/>
          <w:szCs w:val="28"/>
        </w:rPr>
      </w:pPr>
      <w:r>
        <w:rPr>
          <w:rFonts w:ascii="Times New Roman" w:hAnsi="Times New Roman"/>
          <w:sz w:val="28"/>
          <w:szCs w:val="28"/>
        </w:rPr>
        <w:t>-</w:t>
      </w:r>
      <w:r w:rsidRPr="00622FE6">
        <w:rPr>
          <w:rFonts w:ascii="Times New Roman" w:hAnsi="Times New Roman"/>
          <w:sz w:val="28"/>
          <w:szCs w:val="28"/>
        </w:rPr>
        <w:t>признание определенных действий в качестве уг</w:t>
      </w:r>
      <w:r>
        <w:rPr>
          <w:rFonts w:ascii="Times New Roman" w:hAnsi="Times New Roman"/>
          <w:sz w:val="28"/>
          <w:szCs w:val="28"/>
        </w:rPr>
        <w:t>оловно наказуемых преступлений;</w:t>
      </w:r>
    </w:p>
    <w:p w:rsidR="004D6469" w:rsidRDefault="004D6469" w:rsidP="00B97FDC">
      <w:pPr>
        <w:spacing w:after="0" w:line="240" w:lineRule="auto"/>
        <w:ind w:firstLine="708"/>
        <w:jc w:val="both"/>
        <w:rPr>
          <w:rFonts w:ascii="Times New Roman" w:hAnsi="Times New Roman"/>
          <w:sz w:val="28"/>
          <w:szCs w:val="28"/>
        </w:rPr>
      </w:pPr>
      <w:r>
        <w:rPr>
          <w:rFonts w:ascii="Times New Roman" w:hAnsi="Times New Roman"/>
          <w:sz w:val="28"/>
          <w:szCs w:val="28"/>
        </w:rPr>
        <w:t>-</w:t>
      </w:r>
      <w:r w:rsidRPr="00622FE6">
        <w:rPr>
          <w:rFonts w:ascii="Times New Roman" w:hAnsi="Times New Roman"/>
          <w:sz w:val="28"/>
          <w:szCs w:val="28"/>
        </w:rPr>
        <w:t xml:space="preserve">принятие мер по противодействию коррупционным преступлениям в частном секторе; </w:t>
      </w:r>
    </w:p>
    <w:p w:rsidR="004D6469" w:rsidRDefault="004D6469" w:rsidP="00B97FDC">
      <w:pPr>
        <w:spacing w:after="0" w:line="240" w:lineRule="auto"/>
        <w:ind w:firstLine="708"/>
        <w:jc w:val="both"/>
        <w:rPr>
          <w:rFonts w:ascii="Times New Roman" w:hAnsi="Times New Roman"/>
          <w:sz w:val="28"/>
          <w:szCs w:val="28"/>
        </w:rPr>
      </w:pPr>
      <w:r>
        <w:rPr>
          <w:rFonts w:ascii="Times New Roman" w:hAnsi="Times New Roman"/>
          <w:sz w:val="28"/>
          <w:szCs w:val="28"/>
        </w:rPr>
        <w:t>-</w:t>
      </w:r>
      <w:r w:rsidRPr="00622FE6">
        <w:rPr>
          <w:rFonts w:ascii="Times New Roman" w:hAnsi="Times New Roman"/>
          <w:sz w:val="28"/>
          <w:szCs w:val="28"/>
        </w:rPr>
        <w:t xml:space="preserve">установление ответственности юридических лиц за совершение коррупционных преступлений. </w:t>
      </w:r>
    </w:p>
    <w:p w:rsidR="004D6469" w:rsidRDefault="004D6469" w:rsidP="00B97FDC">
      <w:pPr>
        <w:spacing w:after="0" w:line="240" w:lineRule="auto"/>
        <w:ind w:firstLine="708"/>
        <w:jc w:val="both"/>
        <w:rPr>
          <w:rFonts w:ascii="Times New Roman" w:hAnsi="Times New Roman"/>
          <w:sz w:val="28"/>
          <w:szCs w:val="28"/>
        </w:rPr>
      </w:pPr>
      <w:r w:rsidRPr="00622FE6">
        <w:rPr>
          <w:rFonts w:ascii="Times New Roman" w:hAnsi="Times New Roman"/>
          <w:sz w:val="28"/>
          <w:szCs w:val="28"/>
        </w:rPr>
        <w:t xml:space="preserve">1.3.2. Конвенция об уголовной ответственности за коррупцию Совета Европы была принята 27 января 1999 года и ратифицирована Российской Федерацией в 2006 году (Федеральным законом от 25 июня 2006 года № 125-ФЗ «О ратификации Конвенции об уголовной ответственности за коррупцию»). Отдельные положения Конвенции об уголовной ответственности за коррупцию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 </w:t>
      </w:r>
    </w:p>
    <w:p w:rsidR="004D6469" w:rsidRDefault="004D6469" w:rsidP="00B97FDC">
      <w:pPr>
        <w:spacing w:after="0" w:line="240" w:lineRule="auto"/>
        <w:ind w:firstLine="708"/>
        <w:jc w:val="both"/>
        <w:rPr>
          <w:rFonts w:ascii="Times New Roman" w:hAnsi="Times New Roman"/>
          <w:sz w:val="28"/>
          <w:szCs w:val="28"/>
        </w:rPr>
      </w:pPr>
    </w:p>
    <w:p w:rsidR="004D6469" w:rsidRDefault="004D6469" w:rsidP="00B97FDC">
      <w:pPr>
        <w:spacing w:after="0" w:line="240" w:lineRule="auto"/>
        <w:ind w:firstLine="708"/>
        <w:jc w:val="both"/>
        <w:rPr>
          <w:rFonts w:ascii="Times New Roman" w:hAnsi="Times New Roman"/>
          <w:sz w:val="28"/>
          <w:szCs w:val="28"/>
        </w:rPr>
      </w:pPr>
      <w:r w:rsidRPr="00622FE6">
        <w:rPr>
          <w:rFonts w:ascii="Times New Roman" w:hAnsi="Times New Roman"/>
          <w:sz w:val="28"/>
          <w:szCs w:val="28"/>
        </w:rPr>
        <w:lastRenderedPageBreak/>
        <w:t xml:space="preserve">- признание определенных действий в качестве преступлений; </w:t>
      </w:r>
    </w:p>
    <w:p w:rsidR="004D6469" w:rsidRDefault="004D6469" w:rsidP="00B97FDC">
      <w:pPr>
        <w:spacing w:after="0" w:line="240" w:lineRule="auto"/>
        <w:ind w:firstLine="708"/>
        <w:jc w:val="both"/>
      </w:pPr>
      <w:r>
        <w:rPr>
          <w:rFonts w:ascii="Times New Roman" w:hAnsi="Times New Roman"/>
          <w:sz w:val="28"/>
          <w:szCs w:val="28"/>
        </w:rPr>
        <w:t>-</w:t>
      </w:r>
      <w:r w:rsidRPr="00622FE6">
        <w:rPr>
          <w:rFonts w:ascii="Times New Roman" w:hAnsi="Times New Roman"/>
          <w:sz w:val="28"/>
          <w:szCs w:val="28"/>
        </w:rPr>
        <w:t>установление ответственности юридических лиц за совершение коррупционных правонарушений.</w:t>
      </w:r>
      <w:r>
        <w:t xml:space="preserve"> </w:t>
      </w:r>
    </w:p>
    <w:p w:rsidR="004D6469" w:rsidRDefault="004D6469" w:rsidP="00B97FDC">
      <w:pPr>
        <w:spacing w:after="0" w:line="240" w:lineRule="auto"/>
        <w:ind w:firstLine="708"/>
        <w:jc w:val="both"/>
      </w:pPr>
    </w:p>
    <w:p w:rsidR="004D6469" w:rsidRDefault="004D6469" w:rsidP="00C23D78">
      <w:pPr>
        <w:spacing w:after="0" w:line="240" w:lineRule="auto"/>
        <w:ind w:firstLine="708"/>
        <w:jc w:val="center"/>
        <w:rPr>
          <w:rFonts w:ascii="Times New Roman" w:hAnsi="Times New Roman"/>
          <w:b/>
          <w:sz w:val="28"/>
          <w:szCs w:val="28"/>
        </w:rPr>
      </w:pPr>
      <w:r w:rsidRPr="00C23D78">
        <w:rPr>
          <w:rFonts w:ascii="Times New Roman" w:hAnsi="Times New Roman"/>
          <w:b/>
          <w:sz w:val="28"/>
          <w:szCs w:val="28"/>
        </w:rPr>
        <w:t xml:space="preserve">II. </w:t>
      </w:r>
      <w:r>
        <w:rPr>
          <w:rFonts w:ascii="Times New Roman" w:hAnsi="Times New Roman"/>
          <w:b/>
          <w:sz w:val="28"/>
          <w:szCs w:val="28"/>
        </w:rPr>
        <w:t>П</w:t>
      </w:r>
      <w:r w:rsidRPr="00C23D78">
        <w:rPr>
          <w:rFonts w:ascii="Times New Roman" w:hAnsi="Times New Roman"/>
          <w:b/>
          <w:sz w:val="28"/>
          <w:szCs w:val="28"/>
        </w:rPr>
        <w:t>рофилактик</w:t>
      </w:r>
      <w:r>
        <w:rPr>
          <w:rFonts w:ascii="Times New Roman" w:hAnsi="Times New Roman"/>
          <w:b/>
          <w:sz w:val="28"/>
          <w:szCs w:val="28"/>
        </w:rPr>
        <w:t>а</w:t>
      </w:r>
      <w:r w:rsidRPr="00C23D78">
        <w:rPr>
          <w:rFonts w:ascii="Times New Roman" w:hAnsi="Times New Roman"/>
          <w:b/>
          <w:sz w:val="28"/>
          <w:szCs w:val="28"/>
        </w:rPr>
        <w:t xml:space="preserve"> коррупции в </w:t>
      </w:r>
      <w:r>
        <w:rPr>
          <w:rFonts w:ascii="Times New Roman" w:hAnsi="Times New Roman"/>
          <w:b/>
          <w:sz w:val="28"/>
          <w:szCs w:val="28"/>
        </w:rPr>
        <w:t xml:space="preserve">БОУ ДО ВО </w:t>
      </w:r>
      <w:r w:rsidRPr="00C23D78">
        <w:rPr>
          <w:rFonts w:ascii="Times New Roman" w:hAnsi="Times New Roman"/>
          <w:b/>
          <w:sz w:val="28"/>
          <w:szCs w:val="28"/>
        </w:rPr>
        <w:t xml:space="preserve"> «</w:t>
      </w:r>
      <w:r>
        <w:rPr>
          <w:rFonts w:ascii="Times New Roman" w:hAnsi="Times New Roman"/>
          <w:b/>
          <w:sz w:val="28"/>
          <w:szCs w:val="28"/>
        </w:rPr>
        <w:t>Школа  традиционной народной культуры</w:t>
      </w:r>
      <w:r w:rsidRPr="00C23D78">
        <w:rPr>
          <w:rFonts w:ascii="Times New Roman" w:hAnsi="Times New Roman"/>
          <w:b/>
          <w:sz w:val="28"/>
          <w:szCs w:val="28"/>
        </w:rPr>
        <w:t xml:space="preserve">». Правовые и организационные основы противодействия коррупции в </w:t>
      </w:r>
      <w:r>
        <w:rPr>
          <w:rFonts w:ascii="Times New Roman" w:hAnsi="Times New Roman"/>
          <w:b/>
          <w:sz w:val="28"/>
          <w:szCs w:val="28"/>
        </w:rPr>
        <w:t xml:space="preserve">БОУ ДО ВО </w:t>
      </w:r>
      <w:r w:rsidRPr="00C23D78">
        <w:rPr>
          <w:rFonts w:ascii="Times New Roman" w:hAnsi="Times New Roman"/>
          <w:b/>
          <w:sz w:val="28"/>
          <w:szCs w:val="28"/>
        </w:rPr>
        <w:t xml:space="preserve"> «</w:t>
      </w:r>
      <w:r>
        <w:rPr>
          <w:rFonts w:ascii="Times New Roman" w:hAnsi="Times New Roman"/>
          <w:b/>
          <w:sz w:val="28"/>
          <w:szCs w:val="28"/>
        </w:rPr>
        <w:t>Школа  традиционной народной культуры</w:t>
      </w:r>
      <w:r w:rsidRPr="00C23D78">
        <w:rPr>
          <w:rFonts w:ascii="Times New Roman" w:hAnsi="Times New Roman"/>
          <w:b/>
          <w:sz w:val="28"/>
          <w:szCs w:val="28"/>
        </w:rPr>
        <w:t xml:space="preserve">», основные принципы противодействия коррупции. Кодекс этики и служебного поведения работников </w:t>
      </w:r>
      <w:r>
        <w:rPr>
          <w:rFonts w:ascii="Times New Roman" w:hAnsi="Times New Roman"/>
          <w:b/>
          <w:sz w:val="28"/>
          <w:szCs w:val="28"/>
        </w:rPr>
        <w:t xml:space="preserve">БОУ ДО ВО </w:t>
      </w:r>
      <w:r w:rsidRPr="00C23D78">
        <w:rPr>
          <w:rFonts w:ascii="Times New Roman" w:hAnsi="Times New Roman"/>
          <w:b/>
          <w:sz w:val="28"/>
          <w:szCs w:val="28"/>
        </w:rPr>
        <w:t xml:space="preserve"> «</w:t>
      </w:r>
      <w:r>
        <w:rPr>
          <w:rFonts w:ascii="Times New Roman" w:hAnsi="Times New Roman"/>
          <w:b/>
          <w:sz w:val="28"/>
          <w:szCs w:val="28"/>
        </w:rPr>
        <w:t>Школа  традиционной народной культуры</w:t>
      </w:r>
      <w:r w:rsidRPr="00C23D78">
        <w:rPr>
          <w:rFonts w:ascii="Times New Roman" w:hAnsi="Times New Roman"/>
          <w:b/>
          <w:sz w:val="28"/>
          <w:szCs w:val="28"/>
        </w:rPr>
        <w:t>»</w:t>
      </w:r>
      <w:r>
        <w:rPr>
          <w:rFonts w:ascii="Times New Roman" w:hAnsi="Times New Roman"/>
          <w:b/>
          <w:sz w:val="28"/>
          <w:szCs w:val="28"/>
        </w:rPr>
        <w:t>.</w:t>
      </w:r>
    </w:p>
    <w:p w:rsidR="004D6469" w:rsidRPr="00C23D78" w:rsidRDefault="004D6469" w:rsidP="00C23D78">
      <w:pPr>
        <w:spacing w:after="0" w:line="240" w:lineRule="auto"/>
        <w:ind w:firstLine="708"/>
        <w:jc w:val="center"/>
        <w:rPr>
          <w:rFonts w:ascii="Times New Roman" w:hAnsi="Times New Roman"/>
          <w:b/>
          <w:sz w:val="28"/>
          <w:szCs w:val="28"/>
        </w:rPr>
      </w:pPr>
    </w:p>
    <w:p w:rsidR="004D6469" w:rsidRPr="00CE67C9" w:rsidRDefault="004D6469" w:rsidP="00B97FDC">
      <w:pPr>
        <w:spacing w:after="0" w:line="240" w:lineRule="auto"/>
        <w:ind w:firstLine="708"/>
        <w:jc w:val="both"/>
        <w:rPr>
          <w:rFonts w:ascii="Times New Roman" w:hAnsi="Times New Roman"/>
          <w:sz w:val="28"/>
          <w:szCs w:val="28"/>
        </w:rPr>
      </w:pPr>
      <w:r w:rsidRPr="00CE67C9">
        <w:rPr>
          <w:rFonts w:ascii="Times New Roman" w:hAnsi="Times New Roman"/>
          <w:sz w:val="28"/>
          <w:szCs w:val="28"/>
        </w:rPr>
        <w:t>2.1. С целью профилактики коррупции в Учреждении пров</w:t>
      </w:r>
      <w:r>
        <w:rPr>
          <w:rFonts w:ascii="Times New Roman" w:hAnsi="Times New Roman"/>
          <w:sz w:val="28"/>
          <w:szCs w:val="28"/>
        </w:rPr>
        <w:t>едена</w:t>
      </w:r>
      <w:r w:rsidRPr="00CE67C9">
        <w:rPr>
          <w:rFonts w:ascii="Times New Roman" w:hAnsi="Times New Roman"/>
          <w:sz w:val="28"/>
          <w:szCs w:val="28"/>
        </w:rPr>
        <w:t xml:space="preserve"> следующая работа: </w:t>
      </w:r>
    </w:p>
    <w:p w:rsidR="004D6469" w:rsidRPr="00CE67C9" w:rsidRDefault="004D6469" w:rsidP="00B97FDC">
      <w:pPr>
        <w:spacing w:after="0" w:line="240" w:lineRule="auto"/>
        <w:ind w:firstLine="708"/>
        <w:jc w:val="both"/>
        <w:rPr>
          <w:rFonts w:ascii="Times New Roman" w:hAnsi="Times New Roman"/>
          <w:sz w:val="28"/>
          <w:szCs w:val="28"/>
        </w:rPr>
      </w:pPr>
      <w:r w:rsidRPr="00CE67C9">
        <w:rPr>
          <w:rFonts w:ascii="Times New Roman" w:hAnsi="Times New Roman"/>
          <w:sz w:val="28"/>
          <w:szCs w:val="28"/>
        </w:rPr>
        <w:t xml:space="preserve">назначено должностное лицо, ответственное за профилактику и противодействие коррупции в </w:t>
      </w:r>
      <w:r>
        <w:rPr>
          <w:rFonts w:ascii="Times New Roman" w:hAnsi="Times New Roman"/>
          <w:sz w:val="28"/>
          <w:szCs w:val="28"/>
        </w:rPr>
        <w:t xml:space="preserve">БОУ ДО ВО </w:t>
      </w:r>
      <w:r w:rsidRPr="00CE67C9">
        <w:rPr>
          <w:rFonts w:ascii="Times New Roman" w:hAnsi="Times New Roman"/>
          <w:sz w:val="28"/>
          <w:szCs w:val="28"/>
        </w:rPr>
        <w:t xml:space="preserve"> «</w:t>
      </w:r>
      <w:r>
        <w:rPr>
          <w:rFonts w:ascii="Times New Roman" w:hAnsi="Times New Roman"/>
          <w:sz w:val="28"/>
          <w:szCs w:val="28"/>
        </w:rPr>
        <w:t>Школа традиционной народной культуры</w:t>
      </w:r>
      <w:r w:rsidRPr="00CE67C9">
        <w:rPr>
          <w:rFonts w:ascii="Times New Roman" w:hAnsi="Times New Roman"/>
          <w:sz w:val="28"/>
          <w:szCs w:val="28"/>
        </w:rPr>
        <w:t>»;</w:t>
      </w:r>
    </w:p>
    <w:p w:rsidR="004D6469" w:rsidRPr="00CE67C9" w:rsidRDefault="004D6469" w:rsidP="00B97FDC">
      <w:pPr>
        <w:spacing w:after="0" w:line="240" w:lineRule="auto"/>
        <w:ind w:firstLine="708"/>
        <w:jc w:val="both"/>
        <w:rPr>
          <w:rFonts w:ascii="Times New Roman" w:hAnsi="Times New Roman"/>
          <w:sz w:val="28"/>
          <w:szCs w:val="28"/>
        </w:rPr>
      </w:pPr>
      <w:r w:rsidRPr="00CE67C9">
        <w:rPr>
          <w:rFonts w:ascii="Times New Roman" w:hAnsi="Times New Roman"/>
          <w:sz w:val="28"/>
          <w:szCs w:val="28"/>
        </w:rPr>
        <w:t xml:space="preserve"> утверждена антикоррупционная политика </w:t>
      </w:r>
      <w:r>
        <w:rPr>
          <w:rFonts w:ascii="Times New Roman" w:hAnsi="Times New Roman"/>
          <w:sz w:val="28"/>
          <w:szCs w:val="28"/>
        </w:rPr>
        <w:t>БОУ ДО ВО</w:t>
      </w:r>
      <w:r w:rsidRPr="00CE67C9">
        <w:rPr>
          <w:rFonts w:ascii="Times New Roman" w:hAnsi="Times New Roman"/>
          <w:sz w:val="28"/>
          <w:szCs w:val="28"/>
        </w:rPr>
        <w:t xml:space="preserve"> «</w:t>
      </w:r>
      <w:r>
        <w:rPr>
          <w:rFonts w:ascii="Times New Roman" w:hAnsi="Times New Roman"/>
          <w:sz w:val="28"/>
          <w:szCs w:val="28"/>
        </w:rPr>
        <w:t>Школа традиционной народной культуры</w:t>
      </w:r>
      <w:r w:rsidRPr="00CE67C9">
        <w:rPr>
          <w:rFonts w:ascii="Times New Roman" w:hAnsi="Times New Roman"/>
          <w:sz w:val="28"/>
          <w:szCs w:val="28"/>
        </w:rPr>
        <w:t>»;</w:t>
      </w:r>
    </w:p>
    <w:p w:rsidR="004D6469" w:rsidRPr="00CE67C9" w:rsidRDefault="004D6469" w:rsidP="00B97FDC">
      <w:pPr>
        <w:spacing w:after="0" w:line="240" w:lineRule="auto"/>
        <w:ind w:firstLine="708"/>
        <w:jc w:val="both"/>
        <w:rPr>
          <w:rFonts w:ascii="Times New Roman" w:hAnsi="Times New Roman"/>
          <w:sz w:val="28"/>
          <w:szCs w:val="28"/>
        </w:rPr>
      </w:pPr>
      <w:r w:rsidRPr="00CE67C9">
        <w:rPr>
          <w:rFonts w:ascii="Times New Roman" w:hAnsi="Times New Roman"/>
          <w:sz w:val="28"/>
          <w:szCs w:val="28"/>
        </w:rPr>
        <w:t xml:space="preserve"> утвержден Кодекс этики и служебного поведения работников </w:t>
      </w:r>
      <w:r>
        <w:rPr>
          <w:rFonts w:ascii="Times New Roman" w:hAnsi="Times New Roman"/>
          <w:sz w:val="28"/>
          <w:szCs w:val="28"/>
        </w:rPr>
        <w:t>БОУ ДО ВО</w:t>
      </w:r>
      <w:r w:rsidRPr="00CE67C9">
        <w:rPr>
          <w:rFonts w:ascii="Times New Roman" w:hAnsi="Times New Roman"/>
          <w:sz w:val="28"/>
          <w:szCs w:val="28"/>
        </w:rPr>
        <w:t xml:space="preserve"> «</w:t>
      </w:r>
      <w:r>
        <w:rPr>
          <w:rFonts w:ascii="Times New Roman" w:hAnsi="Times New Roman"/>
          <w:sz w:val="28"/>
          <w:szCs w:val="28"/>
        </w:rPr>
        <w:t>Школа традиционной народной культуры</w:t>
      </w:r>
      <w:r w:rsidRPr="00CE67C9">
        <w:rPr>
          <w:rFonts w:ascii="Times New Roman" w:hAnsi="Times New Roman"/>
          <w:sz w:val="28"/>
          <w:szCs w:val="28"/>
        </w:rPr>
        <w:t xml:space="preserve">»; </w:t>
      </w:r>
    </w:p>
    <w:p w:rsidR="004D6469" w:rsidRPr="00CE67C9" w:rsidRDefault="004D6469" w:rsidP="00B97FDC">
      <w:pPr>
        <w:spacing w:after="0" w:line="240" w:lineRule="auto"/>
        <w:ind w:firstLine="708"/>
        <w:jc w:val="both"/>
        <w:rPr>
          <w:rFonts w:ascii="Times New Roman" w:hAnsi="Times New Roman"/>
          <w:sz w:val="28"/>
          <w:szCs w:val="28"/>
        </w:rPr>
      </w:pPr>
      <w:r w:rsidRPr="00CE67C9">
        <w:rPr>
          <w:rFonts w:ascii="Times New Roman" w:hAnsi="Times New Roman"/>
          <w:sz w:val="28"/>
          <w:szCs w:val="28"/>
        </w:rPr>
        <w:t xml:space="preserve">ежегодно утверждается план работы по противодействию коррупции. </w:t>
      </w:r>
    </w:p>
    <w:p w:rsidR="004D6469" w:rsidRDefault="004D6469" w:rsidP="00B97FDC">
      <w:pPr>
        <w:spacing w:after="0" w:line="240" w:lineRule="auto"/>
        <w:ind w:firstLine="708"/>
        <w:jc w:val="both"/>
        <w:rPr>
          <w:rFonts w:ascii="Times New Roman" w:hAnsi="Times New Roman"/>
          <w:sz w:val="28"/>
          <w:szCs w:val="28"/>
        </w:rPr>
      </w:pPr>
    </w:p>
    <w:p w:rsidR="004D6469" w:rsidRDefault="004D6469" w:rsidP="00B97FDC">
      <w:pPr>
        <w:spacing w:after="0" w:line="240" w:lineRule="auto"/>
        <w:ind w:firstLine="708"/>
        <w:jc w:val="both"/>
        <w:rPr>
          <w:rFonts w:ascii="Times New Roman" w:hAnsi="Times New Roman"/>
          <w:sz w:val="28"/>
          <w:szCs w:val="28"/>
        </w:rPr>
      </w:pPr>
      <w:r>
        <w:rPr>
          <w:rFonts w:ascii="Times New Roman" w:hAnsi="Times New Roman"/>
          <w:sz w:val="28"/>
          <w:szCs w:val="28"/>
        </w:rPr>
        <w:t>2.2.</w:t>
      </w:r>
      <w:r w:rsidRPr="002A34AA">
        <w:rPr>
          <w:rFonts w:ascii="Times New Roman" w:hAnsi="Times New Roman"/>
          <w:sz w:val="28"/>
          <w:szCs w:val="28"/>
        </w:rPr>
        <w:t xml:space="preserve">Антикоррупционная политика </w:t>
      </w:r>
      <w:r>
        <w:rPr>
          <w:rFonts w:ascii="Times New Roman" w:hAnsi="Times New Roman"/>
          <w:sz w:val="28"/>
          <w:szCs w:val="28"/>
        </w:rPr>
        <w:t xml:space="preserve">БОУ ДО ВО </w:t>
      </w:r>
      <w:r w:rsidRPr="00CE67C9">
        <w:rPr>
          <w:rFonts w:ascii="Times New Roman" w:hAnsi="Times New Roman"/>
          <w:sz w:val="28"/>
          <w:szCs w:val="28"/>
        </w:rPr>
        <w:t xml:space="preserve"> «</w:t>
      </w:r>
      <w:r>
        <w:rPr>
          <w:rFonts w:ascii="Times New Roman" w:hAnsi="Times New Roman"/>
          <w:sz w:val="28"/>
          <w:szCs w:val="28"/>
        </w:rPr>
        <w:t>Школа традиционной народной культуры</w:t>
      </w:r>
      <w:r w:rsidRPr="00CE67C9">
        <w:rPr>
          <w:rFonts w:ascii="Times New Roman" w:hAnsi="Times New Roman"/>
          <w:sz w:val="28"/>
          <w:szCs w:val="28"/>
        </w:rPr>
        <w:t>»</w:t>
      </w:r>
      <w:r w:rsidRPr="002A34AA">
        <w:rPr>
          <w:rFonts w:ascii="Times New Roman" w:hAnsi="Times New Roman"/>
          <w:b/>
          <w:sz w:val="28"/>
          <w:szCs w:val="28"/>
        </w:rPr>
        <w:t xml:space="preserve"> </w:t>
      </w:r>
      <w:r w:rsidRPr="002A34AA">
        <w:rPr>
          <w:rFonts w:ascii="Times New Roman" w:hAnsi="Times New Roman"/>
          <w:sz w:val="28"/>
          <w:szCs w:val="28"/>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Pr>
          <w:rFonts w:ascii="Times New Roman" w:hAnsi="Times New Roman"/>
          <w:sz w:val="28"/>
          <w:szCs w:val="28"/>
        </w:rPr>
        <w:t xml:space="preserve">БОУ ДО ВО </w:t>
      </w:r>
      <w:r w:rsidRPr="00CE67C9">
        <w:rPr>
          <w:rFonts w:ascii="Times New Roman" w:hAnsi="Times New Roman"/>
          <w:sz w:val="28"/>
          <w:szCs w:val="28"/>
        </w:rPr>
        <w:t xml:space="preserve"> «</w:t>
      </w:r>
      <w:r>
        <w:rPr>
          <w:rFonts w:ascii="Times New Roman" w:hAnsi="Times New Roman"/>
          <w:sz w:val="28"/>
          <w:szCs w:val="28"/>
        </w:rPr>
        <w:t>Школа традиционной народной культуры</w:t>
      </w:r>
      <w:r w:rsidRPr="00CE67C9">
        <w:rPr>
          <w:rFonts w:ascii="Times New Roman" w:hAnsi="Times New Roman"/>
          <w:sz w:val="28"/>
          <w:szCs w:val="28"/>
        </w:rPr>
        <w:t>»</w:t>
      </w:r>
      <w:r w:rsidRPr="002A34AA">
        <w:rPr>
          <w:rFonts w:ascii="Times New Roman" w:hAnsi="Times New Roman"/>
          <w:sz w:val="28"/>
          <w:szCs w:val="28"/>
        </w:rPr>
        <w:t>.</w:t>
      </w:r>
    </w:p>
    <w:p w:rsidR="004D6469" w:rsidRDefault="004D6469" w:rsidP="00630A8A">
      <w:pPr>
        <w:spacing w:after="0" w:line="240" w:lineRule="auto"/>
        <w:ind w:firstLine="708"/>
        <w:jc w:val="both"/>
        <w:rPr>
          <w:rFonts w:ascii="Times New Roman" w:hAnsi="Times New Roman"/>
          <w:sz w:val="28"/>
          <w:szCs w:val="28"/>
        </w:rPr>
      </w:pPr>
    </w:p>
    <w:p w:rsidR="004D6469" w:rsidRDefault="004D6469" w:rsidP="00630A8A">
      <w:pPr>
        <w:spacing w:after="0" w:line="240" w:lineRule="auto"/>
        <w:ind w:firstLine="708"/>
        <w:jc w:val="both"/>
        <w:rPr>
          <w:rFonts w:ascii="Times New Roman" w:hAnsi="Times New Roman"/>
          <w:sz w:val="28"/>
          <w:szCs w:val="28"/>
        </w:rPr>
      </w:pPr>
      <w:r w:rsidRPr="00630A8A">
        <w:rPr>
          <w:rFonts w:ascii="Times New Roman" w:hAnsi="Times New Roman"/>
          <w:sz w:val="28"/>
          <w:szCs w:val="28"/>
        </w:rPr>
        <w:t>Целями антикоррупционной политики Учреждения являются:</w:t>
      </w:r>
    </w:p>
    <w:p w:rsidR="004D6469" w:rsidRPr="00630A8A" w:rsidRDefault="004D6469" w:rsidP="00630A8A">
      <w:pPr>
        <w:spacing w:after="0" w:line="240" w:lineRule="auto"/>
        <w:ind w:firstLine="708"/>
        <w:jc w:val="both"/>
        <w:rPr>
          <w:rFonts w:ascii="Times New Roman" w:hAnsi="Times New Roman"/>
          <w:sz w:val="28"/>
          <w:szCs w:val="28"/>
        </w:rPr>
      </w:pPr>
    </w:p>
    <w:p w:rsidR="004D6469" w:rsidRPr="00630A8A" w:rsidRDefault="004D6469" w:rsidP="00630A8A">
      <w:pPr>
        <w:spacing w:after="0" w:line="240" w:lineRule="auto"/>
        <w:ind w:firstLine="708"/>
        <w:jc w:val="both"/>
        <w:rPr>
          <w:rFonts w:ascii="Times New Roman" w:hAnsi="Times New Roman"/>
          <w:sz w:val="28"/>
          <w:szCs w:val="28"/>
        </w:rPr>
      </w:pPr>
      <w:r w:rsidRPr="00630A8A">
        <w:rPr>
          <w:rFonts w:ascii="Times New Roman" w:hAnsi="Times New Roman"/>
          <w:sz w:val="28"/>
          <w:szCs w:val="28"/>
        </w:rPr>
        <w:t>-обеспечение соответствия деятельности Учреждения требованиям антикоррупционного законодательства;</w:t>
      </w:r>
    </w:p>
    <w:p w:rsidR="004D6469" w:rsidRPr="00630A8A" w:rsidRDefault="004D6469" w:rsidP="00630A8A">
      <w:pPr>
        <w:spacing w:after="0" w:line="240" w:lineRule="auto"/>
        <w:ind w:firstLine="708"/>
        <w:jc w:val="both"/>
        <w:rPr>
          <w:rFonts w:ascii="Times New Roman" w:hAnsi="Times New Roman"/>
          <w:sz w:val="28"/>
          <w:szCs w:val="28"/>
        </w:rPr>
      </w:pPr>
      <w:r w:rsidRPr="00630A8A">
        <w:rPr>
          <w:rFonts w:ascii="Times New Roman" w:hAnsi="Times New Roman"/>
          <w:sz w:val="28"/>
          <w:szCs w:val="28"/>
        </w:rPr>
        <w:t xml:space="preserve">-повышение открытости и прозрачности деятельности Учреждения; </w:t>
      </w:r>
    </w:p>
    <w:p w:rsidR="004D6469" w:rsidRPr="00630A8A" w:rsidRDefault="004D6469" w:rsidP="00630A8A">
      <w:pPr>
        <w:spacing w:after="0" w:line="240" w:lineRule="auto"/>
        <w:ind w:firstLine="708"/>
        <w:jc w:val="both"/>
        <w:rPr>
          <w:rFonts w:ascii="Times New Roman" w:hAnsi="Times New Roman"/>
          <w:sz w:val="28"/>
          <w:szCs w:val="28"/>
        </w:rPr>
      </w:pPr>
      <w:r w:rsidRPr="00630A8A">
        <w:rPr>
          <w:rFonts w:ascii="Times New Roman" w:hAnsi="Times New Roman"/>
          <w:sz w:val="28"/>
          <w:szCs w:val="28"/>
        </w:rPr>
        <w:t>-минимизация коррупционных рисков деятельности руководителя и работников Учреждения;</w:t>
      </w:r>
    </w:p>
    <w:p w:rsidR="004D6469" w:rsidRPr="00630A8A" w:rsidRDefault="004D6469" w:rsidP="00630A8A">
      <w:pPr>
        <w:spacing w:after="0" w:line="240" w:lineRule="auto"/>
        <w:ind w:firstLine="708"/>
        <w:jc w:val="both"/>
        <w:rPr>
          <w:rFonts w:ascii="Times New Roman" w:hAnsi="Times New Roman"/>
          <w:sz w:val="28"/>
          <w:szCs w:val="28"/>
        </w:rPr>
      </w:pPr>
      <w:r w:rsidRPr="00630A8A">
        <w:rPr>
          <w:rFonts w:ascii="Times New Roman" w:hAnsi="Times New Roman"/>
          <w:sz w:val="28"/>
          <w:szCs w:val="28"/>
        </w:rPr>
        <w:t>-формирование единого подхода к организации работы по предупреждению и противодействию коррупции в Учреждении;</w:t>
      </w:r>
    </w:p>
    <w:p w:rsidR="004D6469" w:rsidRDefault="004D6469" w:rsidP="00630A8A">
      <w:pPr>
        <w:spacing w:after="0" w:line="240" w:lineRule="auto"/>
        <w:ind w:firstLine="708"/>
        <w:jc w:val="both"/>
        <w:rPr>
          <w:rFonts w:ascii="Times New Roman" w:hAnsi="Times New Roman"/>
          <w:sz w:val="28"/>
          <w:szCs w:val="28"/>
        </w:rPr>
      </w:pPr>
      <w:r w:rsidRPr="00630A8A">
        <w:rPr>
          <w:rFonts w:ascii="Times New Roman" w:hAnsi="Times New Roman"/>
          <w:sz w:val="28"/>
          <w:szCs w:val="28"/>
        </w:rPr>
        <w:t xml:space="preserve">-формирование у работников Учреждения нетерпимого отношения к коррупционному поведению. </w:t>
      </w:r>
    </w:p>
    <w:p w:rsidR="004D6469" w:rsidRPr="00676A81" w:rsidRDefault="004D6469" w:rsidP="00316FB3">
      <w:pPr>
        <w:pStyle w:val="a5"/>
        <w:spacing w:line="26" w:lineRule="atLeast"/>
        <w:ind w:firstLine="709"/>
        <w:jc w:val="both"/>
        <w:rPr>
          <w:szCs w:val="28"/>
        </w:rPr>
      </w:pPr>
      <w:r w:rsidRPr="00676A81">
        <w:rPr>
          <w:szCs w:val="28"/>
        </w:rPr>
        <w:t>Руководитель и работники Учреждения вне зависимости от занимаемой должности и стажа работы в Учреждении в связи с исполнением ими трудовых обязанностей в соответствии с трудовым договором должны:</w:t>
      </w:r>
    </w:p>
    <w:p w:rsidR="004D6469" w:rsidRPr="00676A81" w:rsidRDefault="004D6469" w:rsidP="00CE6CAB">
      <w:pPr>
        <w:pStyle w:val="a5"/>
        <w:spacing w:line="26" w:lineRule="atLeast"/>
        <w:ind w:firstLine="709"/>
        <w:jc w:val="both"/>
        <w:rPr>
          <w:szCs w:val="28"/>
        </w:rPr>
      </w:pPr>
      <w:r>
        <w:rPr>
          <w:szCs w:val="28"/>
        </w:rPr>
        <w:t>-</w:t>
      </w:r>
      <w:r w:rsidRPr="00676A81">
        <w:rPr>
          <w:szCs w:val="28"/>
        </w:rPr>
        <w:t>руководствоваться и неукоснительно соблюдать требования и  принципы антикоррупционной политики Учреждения;</w:t>
      </w:r>
    </w:p>
    <w:p w:rsidR="004D6469" w:rsidRPr="00676A81" w:rsidRDefault="004D6469" w:rsidP="00CE6CAB">
      <w:pPr>
        <w:pStyle w:val="a5"/>
        <w:tabs>
          <w:tab w:val="left" w:pos="567"/>
        </w:tabs>
        <w:spacing w:line="26" w:lineRule="atLeast"/>
        <w:ind w:firstLine="709"/>
        <w:jc w:val="both"/>
        <w:rPr>
          <w:szCs w:val="28"/>
        </w:rPr>
      </w:pPr>
      <w:r>
        <w:rPr>
          <w:szCs w:val="28"/>
        </w:rPr>
        <w:t>-</w:t>
      </w:r>
      <w:r w:rsidRPr="00676A81">
        <w:rPr>
          <w:szCs w:val="28"/>
        </w:rPr>
        <w:t>воздерживаться от совершения и (или) участия в совершении коррупционных правонарушений, в том числе в интересах или от имени Учреждения;</w:t>
      </w:r>
    </w:p>
    <w:p w:rsidR="004D6469" w:rsidRPr="00676A81" w:rsidRDefault="004D6469" w:rsidP="00CE6CAB">
      <w:pPr>
        <w:pStyle w:val="a5"/>
        <w:spacing w:line="26" w:lineRule="atLeast"/>
        <w:ind w:firstLine="708"/>
        <w:jc w:val="both"/>
        <w:rPr>
          <w:szCs w:val="28"/>
        </w:rPr>
      </w:pPr>
      <w:r>
        <w:rPr>
          <w:szCs w:val="28"/>
        </w:rPr>
        <w:t>-</w:t>
      </w:r>
      <w:r w:rsidRPr="00676A81">
        <w:rPr>
          <w:szCs w:val="28"/>
        </w:rPr>
        <w:t>воздерживаться от поведения, которое может быть принято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4D6469" w:rsidRPr="00676A81" w:rsidRDefault="004D6469" w:rsidP="00316FB3">
      <w:pPr>
        <w:pStyle w:val="a5"/>
        <w:tabs>
          <w:tab w:val="left" w:pos="567"/>
        </w:tabs>
        <w:spacing w:line="26" w:lineRule="atLeast"/>
        <w:ind w:firstLine="709"/>
        <w:jc w:val="both"/>
        <w:rPr>
          <w:szCs w:val="28"/>
        </w:rPr>
      </w:pPr>
      <w:r w:rsidRPr="00676A81">
        <w:rPr>
          <w:szCs w:val="28"/>
        </w:rPr>
        <w:lastRenderedPageBreak/>
        <w:t>Работник Учреждения вне зависимости от занимаемой должности и стажа работы в Учреждении в связи с исполнением им трудовых обязанностей в соответствии с трудовым договором должен:</w:t>
      </w:r>
    </w:p>
    <w:p w:rsidR="004D6469" w:rsidRPr="00676A81" w:rsidRDefault="004D6469" w:rsidP="00CE6CAB">
      <w:pPr>
        <w:pStyle w:val="a5"/>
        <w:spacing w:line="26" w:lineRule="atLeast"/>
        <w:ind w:firstLine="708"/>
        <w:jc w:val="both"/>
        <w:rPr>
          <w:szCs w:val="28"/>
        </w:rPr>
      </w:pPr>
      <w:r>
        <w:rPr>
          <w:szCs w:val="28"/>
        </w:rPr>
        <w:t>-</w:t>
      </w:r>
      <w:r w:rsidRPr="00676A81">
        <w:rPr>
          <w:szCs w:val="28"/>
        </w:rPr>
        <w:t>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rsidR="004D6469" w:rsidRPr="00676A81" w:rsidRDefault="004D6469" w:rsidP="00CE6CAB">
      <w:pPr>
        <w:pStyle w:val="a5"/>
        <w:spacing w:line="26" w:lineRule="atLeast"/>
        <w:ind w:firstLine="708"/>
        <w:jc w:val="both"/>
        <w:rPr>
          <w:szCs w:val="28"/>
        </w:rPr>
      </w:pPr>
      <w:r>
        <w:rPr>
          <w:szCs w:val="28"/>
        </w:rPr>
        <w:t>-</w:t>
      </w:r>
      <w:r w:rsidRPr="00676A81">
        <w:rPr>
          <w:szCs w:val="28"/>
        </w:rPr>
        <w:t>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4D6469" w:rsidRPr="00676A81" w:rsidRDefault="004D6469" w:rsidP="00CE6CAB">
      <w:pPr>
        <w:pStyle w:val="a5"/>
        <w:spacing w:line="26" w:lineRule="atLeast"/>
        <w:ind w:firstLine="708"/>
        <w:jc w:val="both"/>
        <w:rPr>
          <w:szCs w:val="28"/>
        </w:rPr>
      </w:pPr>
      <w:r>
        <w:rPr>
          <w:szCs w:val="28"/>
        </w:rPr>
        <w:t>-</w:t>
      </w:r>
      <w:r w:rsidRPr="00676A81">
        <w:rPr>
          <w:szCs w:val="28"/>
        </w:rPr>
        <w:t>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4D6469" w:rsidRPr="00630A8A" w:rsidRDefault="004D6469" w:rsidP="00630A8A">
      <w:pPr>
        <w:spacing w:after="0" w:line="240" w:lineRule="auto"/>
        <w:ind w:firstLine="708"/>
        <w:jc w:val="both"/>
        <w:rPr>
          <w:rFonts w:ascii="Times New Roman" w:hAnsi="Times New Roman"/>
          <w:sz w:val="28"/>
          <w:szCs w:val="28"/>
        </w:rPr>
      </w:pPr>
    </w:p>
    <w:p w:rsidR="004D6469" w:rsidRDefault="004D6469" w:rsidP="00B97FDC">
      <w:pPr>
        <w:spacing w:after="0" w:line="240" w:lineRule="auto"/>
        <w:ind w:firstLine="708"/>
        <w:jc w:val="both"/>
        <w:rPr>
          <w:rFonts w:ascii="Times New Roman" w:hAnsi="Times New Roman"/>
          <w:sz w:val="28"/>
          <w:szCs w:val="28"/>
        </w:rPr>
      </w:pPr>
      <w:r w:rsidRPr="00C033F5">
        <w:rPr>
          <w:rFonts w:ascii="Times New Roman" w:hAnsi="Times New Roman"/>
          <w:sz w:val="28"/>
          <w:szCs w:val="28"/>
        </w:rPr>
        <w:t xml:space="preserve">2.3.Кодекс этики и служебного поведения работников Учреждения. </w:t>
      </w:r>
    </w:p>
    <w:p w:rsidR="004D6469" w:rsidRDefault="004D6469" w:rsidP="00B97FDC">
      <w:pPr>
        <w:spacing w:after="0" w:line="240" w:lineRule="auto"/>
        <w:ind w:firstLine="708"/>
        <w:jc w:val="both"/>
        <w:rPr>
          <w:rFonts w:ascii="Times New Roman" w:hAnsi="Times New Roman"/>
          <w:sz w:val="28"/>
          <w:szCs w:val="28"/>
        </w:rPr>
      </w:pPr>
      <w:r w:rsidRPr="00C033F5">
        <w:rPr>
          <w:rFonts w:ascii="Times New Roman" w:hAnsi="Times New Roman"/>
          <w:sz w:val="28"/>
          <w:szCs w:val="28"/>
        </w:rPr>
        <w:t xml:space="preserve">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работники Учреждения независимо от замещаемой ими должности. </w:t>
      </w:r>
    </w:p>
    <w:p w:rsidR="004D6469" w:rsidRDefault="004D6469" w:rsidP="00B97FDC">
      <w:pPr>
        <w:spacing w:after="0" w:line="240" w:lineRule="auto"/>
        <w:ind w:firstLine="708"/>
        <w:jc w:val="both"/>
        <w:rPr>
          <w:rFonts w:ascii="Times New Roman" w:hAnsi="Times New Roman"/>
          <w:sz w:val="28"/>
          <w:szCs w:val="28"/>
        </w:rPr>
      </w:pPr>
      <w:r w:rsidRPr="00C033F5">
        <w:rPr>
          <w:rFonts w:ascii="Times New Roman" w:hAnsi="Times New Roman"/>
          <w:sz w:val="28"/>
          <w:szCs w:val="28"/>
        </w:rPr>
        <w:t xml:space="preserve">Целью Кодекса является установление этических норм и правил служебного поведения работников Учреждения для повышения эффективности выполнения ими своих трудовых обязанностей, а также содействие укреплению авторитета работников Учреждения, повышению доверия граждан к Учреждению. </w:t>
      </w:r>
    </w:p>
    <w:p w:rsidR="004D6469" w:rsidRDefault="004D6469" w:rsidP="00B97FDC">
      <w:pPr>
        <w:spacing w:after="0" w:line="240" w:lineRule="auto"/>
        <w:ind w:firstLine="708"/>
        <w:jc w:val="both"/>
        <w:rPr>
          <w:rFonts w:ascii="Times New Roman" w:hAnsi="Times New Roman"/>
          <w:sz w:val="28"/>
          <w:szCs w:val="28"/>
        </w:rPr>
      </w:pPr>
      <w:r w:rsidRPr="00C033F5">
        <w:rPr>
          <w:rFonts w:ascii="Times New Roman" w:hAnsi="Times New Roman"/>
          <w:sz w:val="28"/>
          <w:szCs w:val="28"/>
        </w:rPr>
        <w:t xml:space="preserve">Кодекс призван повысить эффективность выполнения работниками Учреждения своих трудовых обязанностей. Кодекс служит основой для формирования основных принципов служебного поведения работников Учреждения, уважительного отношения к работникам Учреждения в общественном сознании, а также выступает как институт общественного сознания и нравственности работников Учреждения, их самоконтроля. </w:t>
      </w:r>
    </w:p>
    <w:p w:rsidR="004D6469" w:rsidRDefault="004D6469" w:rsidP="00B97FDC">
      <w:pPr>
        <w:spacing w:after="0" w:line="240" w:lineRule="auto"/>
        <w:ind w:firstLine="708"/>
        <w:jc w:val="both"/>
      </w:pPr>
      <w:r w:rsidRPr="00C033F5">
        <w:rPr>
          <w:rFonts w:ascii="Times New Roman" w:hAnsi="Times New Roman"/>
          <w:sz w:val="28"/>
          <w:szCs w:val="28"/>
        </w:rPr>
        <w:t>Соблюдение работниками Учреждения положений Кодекса является одним из критериев оценки качества их профессиональной деятельности и служебного поведения.</w:t>
      </w:r>
      <w:r>
        <w:t xml:space="preserve"> </w:t>
      </w:r>
    </w:p>
    <w:p w:rsidR="004D6469" w:rsidRDefault="004D6469" w:rsidP="00B97FDC">
      <w:pPr>
        <w:spacing w:after="0" w:line="240" w:lineRule="auto"/>
        <w:ind w:firstLine="708"/>
        <w:jc w:val="both"/>
        <w:rPr>
          <w:rFonts w:ascii="Times New Roman" w:hAnsi="Times New Roman"/>
          <w:sz w:val="28"/>
          <w:szCs w:val="28"/>
        </w:rPr>
      </w:pPr>
      <w:r w:rsidRPr="00630A8A">
        <w:rPr>
          <w:rFonts w:ascii="Times New Roman" w:hAnsi="Times New Roman"/>
          <w:sz w:val="28"/>
          <w:szCs w:val="28"/>
        </w:rPr>
        <w:t>2.4</w:t>
      </w:r>
      <w:r>
        <w:rPr>
          <w:rFonts w:ascii="Times New Roman" w:hAnsi="Times New Roman"/>
          <w:sz w:val="28"/>
          <w:szCs w:val="28"/>
        </w:rPr>
        <w:t>.</w:t>
      </w:r>
      <w:r w:rsidRPr="00630A8A">
        <w:rPr>
          <w:rFonts w:ascii="Times New Roman" w:hAnsi="Times New Roman"/>
          <w:sz w:val="28"/>
          <w:szCs w:val="28"/>
        </w:rPr>
        <w:t xml:space="preserve">Комиссия по соблюдению требований к служебному поведению работников </w:t>
      </w:r>
      <w:r>
        <w:rPr>
          <w:rFonts w:ascii="Times New Roman" w:hAnsi="Times New Roman"/>
          <w:sz w:val="28"/>
          <w:szCs w:val="28"/>
        </w:rPr>
        <w:t xml:space="preserve">БОУ ДО ВО </w:t>
      </w:r>
      <w:r w:rsidRPr="00CE67C9">
        <w:rPr>
          <w:rFonts w:ascii="Times New Roman" w:hAnsi="Times New Roman"/>
          <w:sz w:val="28"/>
          <w:szCs w:val="28"/>
        </w:rPr>
        <w:t xml:space="preserve"> «</w:t>
      </w:r>
      <w:r>
        <w:rPr>
          <w:rFonts w:ascii="Times New Roman" w:hAnsi="Times New Roman"/>
          <w:sz w:val="28"/>
          <w:szCs w:val="28"/>
        </w:rPr>
        <w:t>Школа традиционной народной культуры</w:t>
      </w:r>
      <w:r w:rsidRPr="00CE67C9">
        <w:rPr>
          <w:rFonts w:ascii="Times New Roman" w:hAnsi="Times New Roman"/>
          <w:sz w:val="28"/>
          <w:szCs w:val="28"/>
        </w:rPr>
        <w:t>»</w:t>
      </w:r>
      <w:r w:rsidRPr="00630A8A">
        <w:rPr>
          <w:rFonts w:ascii="Times New Roman" w:hAnsi="Times New Roman"/>
          <w:b/>
          <w:sz w:val="28"/>
          <w:szCs w:val="28"/>
        </w:rPr>
        <w:t xml:space="preserve"> </w:t>
      </w:r>
      <w:r w:rsidRPr="00630A8A">
        <w:rPr>
          <w:rFonts w:ascii="Times New Roman" w:hAnsi="Times New Roman"/>
          <w:sz w:val="28"/>
          <w:szCs w:val="28"/>
        </w:rPr>
        <w:t xml:space="preserve">и урегулированию конфликта интересов. </w:t>
      </w:r>
    </w:p>
    <w:p w:rsidR="004D6469" w:rsidRPr="008E61F2" w:rsidRDefault="004D6469" w:rsidP="003C201C">
      <w:pPr>
        <w:shd w:val="clear" w:color="auto" w:fill="FFFFFF"/>
        <w:tabs>
          <w:tab w:val="left" w:pos="1219"/>
        </w:tabs>
        <w:spacing w:after="0" w:line="240" w:lineRule="auto"/>
        <w:ind w:firstLine="765"/>
        <w:jc w:val="both"/>
        <w:rPr>
          <w:rFonts w:ascii="Times New Roman" w:hAnsi="Times New Roman"/>
          <w:sz w:val="28"/>
          <w:szCs w:val="28"/>
        </w:rPr>
      </w:pPr>
      <w:r w:rsidRPr="008E61F2">
        <w:rPr>
          <w:rFonts w:ascii="Times New Roman" w:hAnsi="Times New Roman"/>
          <w:sz w:val="28"/>
          <w:szCs w:val="28"/>
        </w:rPr>
        <w:t>Основными задачами комиссии явля</w:t>
      </w:r>
      <w:r>
        <w:rPr>
          <w:rFonts w:ascii="Times New Roman" w:hAnsi="Times New Roman"/>
          <w:sz w:val="28"/>
          <w:szCs w:val="28"/>
        </w:rPr>
        <w:t>ю</w:t>
      </w:r>
      <w:r w:rsidRPr="008E61F2">
        <w:rPr>
          <w:rFonts w:ascii="Times New Roman" w:hAnsi="Times New Roman"/>
          <w:sz w:val="28"/>
          <w:szCs w:val="28"/>
        </w:rPr>
        <w:t>тся:</w:t>
      </w:r>
    </w:p>
    <w:p w:rsidR="004D6469" w:rsidRPr="008E6F37" w:rsidRDefault="004D6469" w:rsidP="003C201C">
      <w:pPr>
        <w:shd w:val="clear" w:color="auto" w:fill="FFFFFF"/>
        <w:spacing w:after="0" w:line="240" w:lineRule="auto"/>
        <w:ind w:left="24" w:right="24" w:firstLine="739"/>
        <w:jc w:val="both"/>
        <w:rPr>
          <w:rFonts w:ascii="Times New Roman" w:hAnsi="Times New Roman"/>
          <w:sz w:val="28"/>
          <w:szCs w:val="28"/>
        </w:rPr>
      </w:pPr>
      <w:r w:rsidRPr="008E6F37">
        <w:rPr>
          <w:rFonts w:ascii="Times New Roman" w:hAnsi="Times New Roman"/>
          <w:sz w:val="28"/>
          <w:szCs w:val="28"/>
        </w:rPr>
        <w:t>обеспечение требований о предотвращении или урегулировании конфликта интересов, а т</w:t>
      </w:r>
      <w:r>
        <w:rPr>
          <w:rFonts w:ascii="Times New Roman" w:hAnsi="Times New Roman"/>
          <w:sz w:val="28"/>
          <w:szCs w:val="28"/>
        </w:rPr>
        <w:t xml:space="preserve">акже </w:t>
      </w:r>
      <w:r w:rsidRPr="008E6F37">
        <w:rPr>
          <w:rFonts w:ascii="Times New Roman" w:hAnsi="Times New Roman"/>
          <w:sz w:val="28"/>
          <w:szCs w:val="28"/>
        </w:rPr>
        <w:t xml:space="preserve"> обеспечени</w:t>
      </w:r>
      <w:r>
        <w:rPr>
          <w:rFonts w:ascii="Times New Roman" w:hAnsi="Times New Roman"/>
          <w:sz w:val="28"/>
          <w:szCs w:val="28"/>
        </w:rPr>
        <w:t>е</w:t>
      </w:r>
      <w:r w:rsidRPr="008E6F37">
        <w:rPr>
          <w:rFonts w:ascii="Times New Roman" w:hAnsi="Times New Roman"/>
          <w:sz w:val="28"/>
          <w:szCs w:val="28"/>
        </w:rPr>
        <w:t xml:space="preserve"> исполнения работниками </w:t>
      </w:r>
      <w:r>
        <w:rPr>
          <w:rFonts w:ascii="Times New Roman" w:hAnsi="Times New Roman"/>
          <w:sz w:val="28"/>
          <w:szCs w:val="28"/>
        </w:rPr>
        <w:t xml:space="preserve">филармонии </w:t>
      </w:r>
      <w:r w:rsidRPr="008E6F37">
        <w:rPr>
          <w:rFonts w:ascii="Times New Roman" w:hAnsi="Times New Roman"/>
          <w:sz w:val="28"/>
          <w:szCs w:val="28"/>
        </w:rPr>
        <w:t>обязанностей, установленных Федеральным законом от 25 декабря 2008 года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4D6469" w:rsidRPr="008E6F37" w:rsidRDefault="004D6469" w:rsidP="003C201C">
      <w:pPr>
        <w:shd w:val="clear" w:color="auto" w:fill="FFFFFF"/>
        <w:spacing w:after="0" w:line="240" w:lineRule="auto"/>
        <w:ind w:left="24" w:right="24" w:firstLine="739"/>
        <w:jc w:val="both"/>
        <w:rPr>
          <w:rFonts w:ascii="Times New Roman" w:hAnsi="Times New Roman"/>
          <w:sz w:val="28"/>
          <w:szCs w:val="28"/>
        </w:rPr>
      </w:pPr>
      <w:r w:rsidRPr="008E6F37">
        <w:rPr>
          <w:rFonts w:ascii="Times New Roman" w:hAnsi="Times New Roman"/>
          <w:sz w:val="28"/>
          <w:szCs w:val="28"/>
        </w:rPr>
        <w:t>осуществление мер по предупреждению коррупции.</w:t>
      </w:r>
    </w:p>
    <w:p w:rsidR="004D6469" w:rsidRDefault="004D6469" w:rsidP="00B97FDC">
      <w:pPr>
        <w:spacing w:after="0" w:line="240" w:lineRule="auto"/>
        <w:ind w:firstLine="708"/>
        <w:jc w:val="both"/>
        <w:rPr>
          <w:rFonts w:ascii="Times New Roman" w:hAnsi="Times New Roman"/>
          <w:sz w:val="28"/>
          <w:szCs w:val="28"/>
        </w:rPr>
      </w:pPr>
      <w:r w:rsidRPr="00D62C0F">
        <w:rPr>
          <w:rFonts w:ascii="Times New Roman" w:hAnsi="Times New Roman"/>
          <w:b/>
          <w:sz w:val="28"/>
          <w:szCs w:val="28"/>
        </w:rPr>
        <w:t xml:space="preserve">Под конфликтом интересов </w:t>
      </w:r>
      <w:r w:rsidRPr="00630A8A">
        <w:rPr>
          <w:rFonts w:ascii="Times New Roman" w:hAnsi="Times New Roman"/>
          <w:sz w:val="28"/>
          <w:szCs w:val="28"/>
        </w:rPr>
        <w:t xml:space="preserve">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4D6469" w:rsidRPr="009803A2" w:rsidRDefault="004D6469" w:rsidP="009E5149">
      <w:pPr>
        <w:spacing w:after="0" w:line="240" w:lineRule="auto"/>
        <w:ind w:firstLine="708"/>
        <w:jc w:val="both"/>
        <w:rPr>
          <w:rFonts w:ascii="Times New Roman" w:hAnsi="Times New Roman"/>
          <w:sz w:val="28"/>
          <w:szCs w:val="28"/>
        </w:rPr>
      </w:pPr>
      <w:r>
        <w:rPr>
          <w:rFonts w:ascii="Times New Roman" w:hAnsi="Times New Roman"/>
          <w:b/>
          <w:sz w:val="28"/>
          <w:szCs w:val="28"/>
        </w:rPr>
        <w:lastRenderedPageBreak/>
        <w:t>Л</w:t>
      </w:r>
      <w:r w:rsidRPr="009803A2">
        <w:rPr>
          <w:rFonts w:ascii="Times New Roman" w:hAnsi="Times New Roman"/>
          <w:b/>
          <w:sz w:val="28"/>
          <w:szCs w:val="28"/>
        </w:rPr>
        <w:t>ичная заинтересованность</w:t>
      </w:r>
      <w:r w:rsidRPr="009803A2">
        <w:rPr>
          <w:rFonts w:ascii="Times New Roman" w:hAnsi="Times New Roman"/>
          <w:sz w:val="28"/>
          <w:szCs w:val="28"/>
        </w:rPr>
        <w:t> </w:t>
      </w:r>
      <w:r w:rsidRPr="009803A2">
        <w:rPr>
          <w:rFonts w:ascii="Arial Unicode MS" w:eastAsia="Arial Unicode MS" w:hAnsi="Arial Unicode MS" w:cs="Arial Unicode MS" w:hint="eastAsia"/>
          <w:sz w:val="28"/>
          <w:szCs w:val="28"/>
        </w:rPr>
        <w:t>‒</w:t>
      </w:r>
      <w:r w:rsidRPr="009803A2">
        <w:rPr>
          <w:rFonts w:ascii="Times New Roman" w:hAnsi="Times New Roman"/>
          <w:sz w:val="28"/>
          <w:szCs w:val="28"/>
        </w:rPr>
        <w:t>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p>
    <w:p w:rsidR="004D6469" w:rsidRDefault="004D6469" w:rsidP="009E5149">
      <w:pPr>
        <w:shd w:val="clear" w:color="auto" w:fill="FFFFFF"/>
        <w:spacing w:after="0" w:line="240" w:lineRule="auto"/>
        <w:ind w:left="24" w:right="24" w:firstLine="739"/>
        <w:jc w:val="both"/>
        <w:rPr>
          <w:rFonts w:ascii="Times New Roman" w:hAnsi="Times New Roman"/>
          <w:sz w:val="28"/>
          <w:szCs w:val="28"/>
        </w:rPr>
      </w:pPr>
      <w:r w:rsidRPr="00112492">
        <w:rPr>
          <w:rFonts w:ascii="Times New Roman" w:hAnsi="Times New Roman"/>
          <w:sz w:val="28"/>
          <w:szCs w:val="28"/>
        </w:rPr>
        <w:t>Основани</w:t>
      </w:r>
      <w:r>
        <w:rPr>
          <w:rFonts w:ascii="Times New Roman" w:hAnsi="Times New Roman"/>
          <w:sz w:val="28"/>
          <w:szCs w:val="28"/>
        </w:rPr>
        <w:t>е</w:t>
      </w:r>
      <w:r w:rsidRPr="00112492">
        <w:rPr>
          <w:rFonts w:ascii="Times New Roman" w:hAnsi="Times New Roman"/>
          <w:sz w:val="28"/>
          <w:szCs w:val="28"/>
        </w:rPr>
        <w:t>м для проведения заседания комиссии явля</w:t>
      </w:r>
      <w:r>
        <w:rPr>
          <w:rFonts w:ascii="Times New Roman" w:hAnsi="Times New Roman"/>
          <w:sz w:val="28"/>
          <w:szCs w:val="28"/>
        </w:rPr>
        <w:t>е</w:t>
      </w:r>
      <w:r w:rsidRPr="00112492">
        <w:rPr>
          <w:rFonts w:ascii="Times New Roman" w:hAnsi="Times New Roman"/>
          <w:sz w:val="28"/>
          <w:szCs w:val="28"/>
        </w:rPr>
        <w:t>тся</w:t>
      </w:r>
      <w:r>
        <w:rPr>
          <w:rFonts w:ascii="Times New Roman" w:hAnsi="Times New Roman"/>
          <w:sz w:val="28"/>
          <w:szCs w:val="28"/>
        </w:rPr>
        <w:t xml:space="preserve"> полученная от работника (работников) филармонии, а также от правоохранительных, судебных или иных государственных органов, от организаций, должностных лиц и граждан информация о не</w:t>
      </w:r>
      <w:r w:rsidRPr="00112492">
        <w:rPr>
          <w:rFonts w:ascii="Times New Roman" w:hAnsi="Times New Roman"/>
          <w:sz w:val="28"/>
          <w:szCs w:val="28"/>
        </w:rPr>
        <w:t xml:space="preserve">соблюдении </w:t>
      </w:r>
      <w:r>
        <w:rPr>
          <w:rFonts w:ascii="Times New Roman" w:hAnsi="Times New Roman"/>
          <w:sz w:val="28"/>
          <w:szCs w:val="28"/>
        </w:rPr>
        <w:t xml:space="preserve">работником (работниками) филармонии </w:t>
      </w:r>
      <w:r w:rsidRPr="00112492">
        <w:rPr>
          <w:rFonts w:ascii="Times New Roman" w:hAnsi="Times New Roman"/>
          <w:sz w:val="28"/>
          <w:szCs w:val="28"/>
        </w:rPr>
        <w:t>т</w:t>
      </w:r>
      <w:r>
        <w:rPr>
          <w:rFonts w:ascii="Times New Roman" w:hAnsi="Times New Roman"/>
          <w:sz w:val="28"/>
          <w:szCs w:val="28"/>
        </w:rPr>
        <w:t>ребований к служебному поведению,  о наличии у работника (работников)  филармонии личной заинтересованности, которая приводит или может привести к конфликту интересов.</w:t>
      </w:r>
    </w:p>
    <w:p w:rsidR="004D6469" w:rsidRDefault="004D6469" w:rsidP="002152B9">
      <w:pPr>
        <w:shd w:val="clear" w:color="auto" w:fill="FFFFFF"/>
        <w:spacing w:after="0" w:line="240" w:lineRule="auto"/>
        <w:ind w:left="24" w:right="24" w:firstLine="739"/>
        <w:jc w:val="both"/>
        <w:rPr>
          <w:rFonts w:ascii="Times New Roman" w:hAnsi="Times New Roman"/>
          <w:sz w:val="28"/>
          <w:szCs w:val="28"/>
        </w:rPr>
      </w:pPr>
      <w:r w:rsidRPr="00DF1086">
        <w:rPr>
          <w:rFonts w:ascii="Times New Roman" w:hAnsi="Times New Roman"/>
          <w:sz w:val="28"/>
          <w:szCs w:val="28"/>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4D6469" w:rsidRDefault="004D6469" w:rsidP="002C3473">
      <w:pPr>
        <w:spacing w:after="0" w:line="240" w:lineRule="auto"/>
        <w:ind w:firstLine="709"/>
        <w:jc w:val="both"/>
        <w:rPr>
          <w:rFonts w:ascii="Times New Roman" w:hAnsi="Times New Roman"/>
          <w:sz w:val="28"/>
          <w:szCs w:val="28"/>
        </w:rPr>
      </w:pPr>
    </w:p>
    <w:p w:rsidR="004D6469" w:rsidRPr="00676A81" w:rsidRDefault="004D6469" w:rsidP="002C3473">
      <w:pPr>
        <w:spacing w:after="0" w:line="240" w:lineRule="auto"/>
        <w:ind w:firstLine="709"/>
        <w:jc w:val="both"/>
        <w:rPr>
          <w:sz w:val="28"/>
          <w:szCs w:val="28"/>
        </w:rPr>
      </w:pPr>
      <w:r>
        <w:rPr>
          <w:rFonts w:ascii="Times New Roman" w:hAnsi="Times New Roman"/>
          <w:sz w:val="28"/>
          <w:szCs w:val="28"/>
        </w:rPr>
        <w:t>2.5.</w:t>
      </w:r>
      <w:r w:rsidRPr="00134115">
        <w:rPr>
          <w:sz w:val="28"/>
          <w:szCs w:val="28"/>
        </w:rPr>
        <w:t xml:space="preserve"> </w:t>
      </w:r>
      <w:r w:rsidRPr="00134115">
        <w:rPr>
          <w:rFonts w:ascii="Times New Roman" w:hAnsi="Times New Roman"/>
          <w:sz w:val="28"/>
          <w:szCs w:val="28"/>
        </w:rPr>
        <w:t>Правила обмена деловыми подарками и знаками делового гостеприимства.</w:t>
      </w:r>
    </w:p>
    <w:p w:rsidR="004D6469" w:rsidRPr="00676A81" w:rsidRDefault="004D6469" w:rsidP="002C3473">
      <w:pPr>
        <w:pStyle w:val="a6"/>
        <w:ind w:left="0" w:firstLine="709"/>
        <w:jc w:val="both"/>
        <w:rPr>
          <w:szCs w:val="28"/>
        </w:rPr>
      </w:pPr>
      <w:r w:rsidRPr="00676A81">
        <w:rPr>
          <w:szCs w:val="28"/>
        </w:rPr>
        <w:t xml:space="preserve">В целях исключения нарушения норм законодательства о противодействии коррупции; оказания влияния третьих лиц на деятельность руководителя и работников Учреждения при исполнении ими трудовых обязанностей; минимизации </w:t>
      </w:r>
      <w:proofErr w:type="spellStart"/>
      <w:r w:rsidRPr="00676A81">
        <w:rPr>
          <w:szCs w:val="28"/>
        </w:rPr>
        <w:t>имиджевых</w:t>
      </w:r>
      <w:proofErr w:type="spellEnd"/>
      <w:r w:rsidRPr="00676A81">
        <w:rPr>
          <w:szCs w:val="28"/>
        </w:rPr>
        <w:t xml:space="preserve"> потерь Учреждения  работникам не рекомендуется принимать или передавать подарки либо оказывать услуги в любом виде от контрагентов или третьих лиц в качестве благодарности за совершенную услугу или данный совет.  </w:t>
      </w:r>
    </w:p>
    <w:p w:rsidR="004D6469" w:rsidRPr="00676A81" w:rsidRDefault="004D6469" w:rsidP="00134115">
      <w:pPr>
        <w:pStyle w:val="a6"/>
        <w:spacing w:line="26" w:lineRule="atLeast"/>
        <w:ind w:left="0" w:firstLine="709"/>
        <w:jc w:val="both"/>
        <w:rPr>
          <w:szCs w:val="28"/>
        </w:rPr>
      </w:pPr>
      <w:r w:rsidRPr="00676A81">
        <w:rPr>
          <w:szCs w:val="28"/>
        </w:rPr>
        <w:t>Получение денег работниками Учреждения в качестве подарка в любом виде строго запрещено, вне зависимости от суммы.</w:t>
      </w:r>
    </w:p>
    <w:p w:rsidR="004D6469" w:rsidRPr="00676A81" w:rsidRDefault="004D6469" w:rsidP="00134115">
      <w:pPr>
        <w:pStyle w:val="a"/>
        <w:numPr>
          <w:ilvl w:val="0"/>
          <w:numId w:val="0"/>
        </w:numPr>
        <w:spacing w:line="26" w:lineRule="atLeast"/>
        <w:ind w:firstLine="709"/>
      </w:pPr>
      <w:r w:rsidRPr="00676A81">
        <w:t>Подарки и услуги, предоставляемые Учреждением, передаются только от имени Учреждения в целом, а не от отдельного работника.</w:t>
      </w:r>
    </w:p>
    <w:p w:rsidR="004D6469" w:rsidRPr="00676A81" w:rsidRDefault="004D6469" w:rsidP="00134115">
      <w:pPr>
        <w:pStyle w:val="a"/>
        <w:numPr>
          <w:ilvl w:val="0"/>
          <w:numId w:val="0"/>
        </w:numPr>
        <w:tabs>
          <w:tab w:val="clear" w:pos="567"/>
          <w:tab w:val="clear" w:pos="1276"/>
        </w:tabs>
        <w:spacing w:line="26" w:lineRule="atLeast"/>
        <w:ind w:firstLine="709"/>
      </w:pPr>
      <w:r w:rsidRPr="00676A81">
        <w:t>Работник, которому при выполнении трудовых обязанностей предлагаются подарки или иное вознаграждение, которые способны повлиять на принимаемые им решения или оказать влияние на его действия (бездействие), должен:</w:t>
      </w:r>
    </w:p>
    <w:p w:rsidR="004D6469" w:rsidRPr="00E83605" w:rsidRDefault="004D6469" w:rsidP="00134115">
      <w:pPr>
        <w:pStyle w:val="a6"/>
        <w:numPr>
          <w:ilvl w:val="0"/>
          <w:numId w:val="4"/>
        </w:numPr>
        <w:spacing w:line="26" w:lineRule="atLeast"/>
        <w:jc w:val="both"/>
        <w:rPr>
          <w:color w:val="000000"/>
          <w:kern w:val="26"/>
          <w:szCs w:val="28"/>
        </w:rPr>
      </w:pPr>
      <w:r w:rsidRPr="00676A81">
        <w:rPr>
          <w:kern w:val="26"/>
          <w:szCs w:val="28"/>
        </w:rPr>
        <w:t>отказаться от них и немедленно уведомить своего непосредственного ру</w:t>
      </w:r>
      <w:r w:rsidRPr="00E83605">
        <w:rPr>
          <w:color w:val="000000"/>
          <w:kern w:val="26"/>
          <w:szCs w:val="28"/>
        </w:rPr>
        <w:t>ководителя о факте предложения подарка (вознаграждения);</w:t>
      </w:r>
    </w:p>
    <w:p w:rsidR="004D6469" w:rsidRPr="00E83605" w:rsidRDefault="004D6469" w:rsidP="00134115">
      <w:pPr>
        <w:pStyle w:val="a6"/>
        <w:numPr>
          <w:ilvl w:val="0"/>
          <w:numId w:val="4"/>
        </w:numPr>
        <w:spacing w:line="26" w:lineRule="atLeast"/>
        <w:jc w:val="both"/>
        <w:rPr>
          <w:color w:val="000000"/>
          <w:kern w:val="26"/>
          <w:szCs w:val="28"/>
        </w:rPr>
      </w:pPr>
      <w:r w:rsidRPr="00E83605">
        <w:rPr>
          <w:color w:val="000000"/>
          <w:kern w:val="26"/>
          <w:szCs w:val="28"/>
        </w:rPr>
        <w:t>исключить дальнейшие контакты с лицом, предложившим подарок или вознаграждение;</w:t>
      </w:r>
    </w:p>
    <w:p w:rsidR="004D6469" w:rsidRPr="00E83605" w:rsidRDefault="004D6469" w:rsidP="00134115">
      <w:pPr>
        <w:pStyle w:val="a6"/>
        <w:numPr>
          <w:ilvl w:val="0"/>
          <w:numId w:val="4"/>
        </w:numPr>
        <w:spacing w:line="26" w:lineRule="atLeast"/>
        <w:jc w:val="both"/>
        <w:rPr>
          <w:color w:val="000000"/>
          <w:kern w:val="26"/>
          <w:szCs w:val="28"/>
        </w:rPr>
      </w:pPr>
      <w:r w:rsidRPr="00E83605">
        <w:rPr>
          <w:color w:val="000000"/>
          <w:kern w:val="26"/>
          <w:szCs w:val="28"/>
        </w:rPr>
        <w:t>в случае получения подарка, работник Учреждения обязан передать его с соответствующей служебной запиской руководителю Учреждения. Порядок передачи и хранения подарков утверждается соответствующим локальным актом Учреждения.</w:t>
      </w:r>
    </w:p>
    <w:p w:rsidR="004D6469" w:rsidRPr="00E83605" w:rsidRDefault="004D6469" w:rsidP="002152B9">
      <w:pPr>
        <w:shd w:val="clear" w:color="auto" w:fill="FFFFFF"/>
        <w:spacing w:after="0" w:line="240" w:lineRule="auto"/>
        <w:ind w:left="24" w:right="24" w:firstLine="739"/>
        <w:jc w:val="both"/>
        <w:rPr>
          <w:rFonts w:ascii="Times New Roman" w:hAnsi="Times New Roman"/>
          <w:color w:val="000000"/>
          <w:sz w:val="28"/>
          <w:szCs w:val="28"/>
        </w:rPr>
      </w:pPr>
    </w:p>
    <w:p w:rsidR="004D6469" w:rsidRPr="00E83605" w:rsidRDefault="004D6469" w:rsidP="00150259">
      <w:pPr>
        <w:spacing w:after="0" w:line="240" w:lineRule="auto"/>
        <w:ind w:firstLine="709"/>
        <w:jc w:val="center"/>
        <w:rPr>
          <w:rFonts w:ascii="Times New Roman" w:hAnsi="Times New Roman"/>
          <w:b/>
          <w:color w:val="000000"/>
          <w:sz w:val="28"/>
          <w:szCs w:val="28"/>
        </w:rPr>
      </w:pPr>
      <w:r w:rsidRPr="00E83605">
        <w:rPr>
          <w:rFonts w:ascii="Times New Roman" w:hAnsi="Times New Roman"/>
          <w:b/>
          <w:color w:val="000000"/>
          <w:sz w:val="28"/>
          <w:szCs w:val="28"/>
        </w:rPr>
        <w:t>III. Ответственность за коррупционные правонарушения</w:t>
      </w:r>
    </w:p>
    <w:p w:rsidR="004D6469" w:rsidRPr="00E83605" w:rsidRDefault="004D6469" w:rsidP="00150259">
      <w:pPr>
        <w:spacing w:after="0" w:line="240" w:lineRule="auto"/>
        <w:ind w:firstLine="709"/>
        <w:jc w:val="center"/>
        <w:rPr>
          <w:rFonts w:ascii="Times New Roman" w:hAnsi="Times New Roman"/>
          <w:b/>
          <w:color w:val="000000"/>
          <w:sz w:val="28"/>
          <w:szCs w:val="28"/>
        </w:rPr>
      </w:pPr>
    </w:p>
    <w:p w:rsidR="004D6469" w:rsidRPr="00E83605" w:rsidRDefault="004D6469" w:rsidP="007660EA">
      <w:pPr>
        <w:spacing w:after="0" w:line="240" w:lineRule="auto"/>
        <w:ind w:firstLine="709"/>
        <w:jc w:val="both"/>
        <w:rPr>
          <w:rFonts w:ascii="Times New Roman" w:hAnsi="Times New Roman"/>
          <w:color w:val="000000"/>
          <w:sz w:val="28"/>
          <w:szCs w:val="28"/>
          <w:lang w:eastAsia="ru-RU"/>
        </w:rPr>
      </w:pPr>
      <w:r w:rsidRPr="00E83605">
        <w:rPr>
          <w:rFonts w:ascii="Times New Roman" w:hAnsi="Times New Roman"/>
          <w:color w:val="000000"/>
          <w:sz w:val="28"/>
          <w:szCs w:val="28"/>
          <w:lang w:eastAsia="ru-RU"/>
        </w:rPr>
        <w:t>3.1.Физические лица за совершение коррупционных правонарушений несут уголовную, административную, гражданско-правовую и дисциплинарную ответственность, а юридические лица - административную и гражданско-правовую.</w:t>
      </w:r>
    </w:p>
    <w:p w:rsidR="004D6469" w:rsidRDefault="004D6469" w:rsidP="007660EA">
      <w:pPr>
        <w:spacing w:after="0" w:line="240" w:lineRule="auto"/>
        <w:ind w:firstLine="709"/>
        <w:jc w:val="both"/>
        <w:rPr>
          <w:rFonts w:ascii="Times New Roman" w:hAnsi="Times New Roman"/>
          <w:color w:val="000000"/>
          <w:sz w:val="28"/>
          <w:szCs w:val="28"/>
          <w:lang w:eastAsia="ru-RU"/>
        </w:rPr>
      </w:pPr>
    </w:p>
    <w:p w:rsidR="004D6469" w:rsidRPr="00E83605" w:rsidRDefault="004D6469" w:rsidP="007660EA">
      <w:pPr>
        <w:spacing w:after="0" w:line="240" w:lineRule="auto"/>
        <w:ind w:firstLine="709"/>
        <w:jc w:val="both"/>
        <w:rPr>
          <w:rFonts w:ascii="Times New Roman" w:hAnsi="Times New Roman"/>
          <w:color w:val="000000"/>
          <w:sz w:val="28"/>
          <w:szCs w:val="28"/>
          <w:lang w:eastAsia="ru-RU"/>
        </w:rPr>
      </w:pPr>
      <w:r w:rsidRPr="00E83605">
        <w:rPr>
          <w:rFonts w:ascii="Times New Roman" w:hAnsi="Times New Roman"/>
          <w:color w:val="000000"/>
          <w:sz w:val="28"/>
          <w:szCs w:val="28"/>
          <w:lang w:eastAsia="ru-RU"/>
        </w:rPr>
        <w:lastRenderedPageBreak/>
        <w:t>3.2.Уголовная ответственность за совершение коррупционных преступлений предусмотрена рядом статей </w:t>
      </w:r>
      <w:hyperlink r:id="rId5" w:history="1">
        <w:r w:rsidRPr="00E83605">
          <w:rPr>
            <w:rFonts w:ascii="Times New Roman" w:hAnsi="Times New Roman"/>
            <w:color w:val="000000"/>
            <w:sz w:val="28"/>
            <w:szCs w:val="28"/>
            <w:u w:val="single"/>
            <w:lang w:eastAsia="ru-RU"/>
          </w:rPr>
          <w:t>УК РФ,</w:t>
        </w:r>
      </w:hyperlink>
      <w:r w:rsidRPr="00E83605">
        <w:rPr>
          <w:rFonts w:ascii="Times New Roman" w:hAnsi="Times New Roman"/>
          <w:color w:val="000000"/>
          <w:sz w:val="28"/>
          <w:szCs w:val="28"/>
          <w:lang w:eastAsia="ru-RU"/>
        </w:rPr>
        <w:t> в том числе статьями 290 (получение взятки) и 291 (дача взятки), 285 (злоупотребление должностными полномочиями), 286 (превышение должностных полномочий), 292 (служебный подлог).</w:t>
      </w:r>
    </w:p>
    <w:p w:rsidR="004D6469" w:rsidRPr="00E83605" w:rsidRDefault="004D6469" w:rsidP="007660EA">
      <w:pPr>
        <w:spacing w:after="0" w:line="240" w:lineRule="auto"/>
        <w:ind w:firstLine="708"/>
        <w:jc w:val="both"/>
        <w:rPr>
          <w:rFonts w:ascii="Times New Roman" w:hAnsi="Times New Roman"/>
          <w:color w:val="000000"/>
          <w:sz w:val="28"/>
          <w:szCs w:val="28"/>
          <w:lang w:eastAsia="ru-RU"/>
        </w:rPr>
      </w:pPr>
      <w:r w:rsidRPr="00E83605">
        <w:rPr>
          <w:rFonts w:ascii="Times New Roman" w:hAnsi="Times New Roman"/>
          <w:color w:val="000000"/>
          <w:sz w:val="28"/>
          <w:szCs w:val="28"/>
          <w:lang w:eastAsia="ru-RU"/>
        </w:rPr>
        <w:t>За совершение коррупционных преступлений предусмотрены различные виды наказаний: штраф, лишение права занимать определенные должности или заниматься определенной деятельностью, обязательные работы, исправительные работы, лишение свободы.</w:t>
      </w:r>
    </w:p>
    <w:p w:rsidR="004D6469" w:rsidRPr="00E83605" w:rsidRDefault="004D6469" w:rsidP="007660EA">
      <w:pPr>
        <w:spacing w:after="0" w:line="240" w:lineRule="auto"/>
        <w:ind w:firstLine="708"/>
        <w:jc w:val="both"/>
        <w:rPr>
          <w:rFonts w:ascii="Times New Roman" w:hAnsi="Times New Roman"/>
          <w:color w:val="000000"/>
          <w:sz w:val="27"/>
          <w:szCs w:val="27"/>
          <w:lang w:eastAsia="ru-RU"/>
        </w:rPr>
      </w:pPr>
      <w:r w:rsidRPr="00E83605">
        <w:rPr>
          <w:rFonts w:ascii="Times New Roman" w:hAnsi="Times New Roman"/>
          <w:color w:val="000000"/>
          <w:sz w:val="27"/>
          <w:szCs w:val="27"/>
          <w:lang w:eastAsia="ru-RU"/>
        </w:rPr>
        <w:t>К примеру, получение взятки в особо крупном размере (т.е. более 1 млн рублей) наказывается штрафом в размере от 80 до 100-кратной суммы взятки (но не более 500 млн рублей) с лишением права занимать определенные должности на срок до 3 лет либо лишением свободы на срок от 8 до 15 лет.</w:t>
      </w:r>
    </w:p>
    <w:p w:rsidR="004D6469" w:rsidRPr="00E83605" w:rsidRDefault="004D6469" w:rsidP="007660EA">
      <w:pPr>
        <w:spacing w:after="0" w:line="240" w:lineRule="auto"/>
        <w:ind w:firstLine="708"/>
        <w:jc w:val="both"/>
        <w:rPr>
          <w:rFonts w:ascii="Times New Roman" w:hAnsi="Times New Roman"/>
          <w:color w:val="000000"/>
          <w:sz w:val="27"/>
          <w:szCs w:val="27"/>
          <w:lang w:eastAsia="ru-RU"/>
        </w:rPr>
      </w:pPr>
      <w:r w:rsidRPr="00E83605">
        <w:rPr>
          <w:rFonts w:ascii="Times New Roman" w:hAnsi="Times New Roman"/>
          <w:color w:val="000000"/>
          <w:sz w:val="27"/>
          <w:szCs w:val="27"/>
          <w:lang w:eastAsia="ru-RU"/>
        </w:rPr>
        <w:t>3.3.Специальная административная ответственность за совершение коррупционных правонарушений установлена двумя статьями</w:t>
      </w:r>
      <w:hyperlink r:id="rId6" w:history="1">
        <w:r w:rsidRPr="00E83605">
          <w:rPr>
            <w:rFonts w:ascii="Times New Roman" w:hAnsi="Times New Roman"/>
            <w:color w:val="000000"/>
            <w:sz w:val="27"/>
            <w:szCs w:val="27"/>
            <w:u w:val="single"/>
            <w:lang w:eastAsia="ru-RU"/>
          </w:rPr>
          <w:t> Кодекса РФ об административных правонарушениях.</w:t>
        </w:r>
      </w:hyperlink>
      <w:r w:rsidRPr="00E83605">
        <w:rPr>
          <w:rFonts w:ascii="Times New Roman" w:hAnsi="Times New Roman"/>
          <w:color w:val="000000"/>
          <w:sz w:val="27"/>
          <w:szCs w:val="27"/>
          <w:lang w:eastAsia="ru-RU"/>
        </w:rPr>
        <w:t> Одна из них - </w:t>
      </w:r>
      <w:hyperlink r:id="rId7" w:tgtFrame="_blank" w:history="1">
        <w:r w:rsidRPr="00E83605">
          <w:rPr>
            <w:rFonts w:ascii="Times New Roman" w:hAnsi="Times New Roman"/>
            <w:color w:val="000000"/>
            <w:sz w:val="27"/>
            <w:szCs w:val="27"/>
            <w:u w:val="single"/>
            <w:lang w:eastAsia="ru-RU"/>
          </w:rPr>
          <w:t>ст. 19.28 КоАП РФ</w:t>
        </w:r>
      </w:hyperlink>
      <w:r w:rsidRPr="00E83605">
        <w:rPr>
          <w:rFonts w:ascii="Times New Roman" w:hAnsi="Times New Roman"/>
          <w:color w:val="000000"/>
          <w:sz w:val="27"/>
          <w:szCs w:val="27"/>
          <w:lang w:eastAsia="ru-RU"/>
        </w:rPr>
        <w:t> - предусматривает ответственность исключительно для юридических лиц.</w:t>
      </w:r>
    </w:p>
    <w:p w:rsidR="004D6469" w:rsidRPr="00E83605" w:rsidRDefault="004D6469" w:rsidP="007660EA">
      <w:pPr>
        <w:spacing w:after="0" w:line="240" w:lineRule="auto"/>
        <w:ind w:firstLine="708"/>
        <w:jc w:val="both"/>
        <w:rPr>
          <w:rFonts w:ascii="Times New Roman" w:hAnsi="Times New Roman"/>
          <w:color w:val="000000"/>
          <w:sz w:val="28"/>
          <w:szCs w:val="28"/>
          <w:shd w:val="clear" w:color="auto" w:fill="FFFFFF"/>
        </w:rPr>
      </w:pPr>
      <w:r w:rsidRPr="00E83605">
        <w:rPr>
          <w:rFonts w:ascii="Times New Roman" w:hAnsi="Times New Roman"/>
          <w:color w:val="000000"/>
          <w:sz w:val="28"/>
          <w:szCs w:val="28"/>
          <w:lang w:eastAsia="ru-RU"/>
        </w:rPr>
        <w:t>Так, </w:t>
      </w:r>
      <w:hyperlink r:id="rId8" w:tgtFrame="_blank" w:history="1">
        <w:r w:rsidRPr="00E83605">
          <w:rPr>
            <w:rFonts w:ascii="Times New Roman" w:hAnsi="Times New Roman"/>
            <w:color w:val="000000"/>
            <w:sz w:val="28"/>
            <w:szCs w:val="28"/>
            <w:u w:val="single"/>
            <w:lang w:eastAsia="ru-RU"/>
          </w:rPr>
          <w:t>ст. 19.28 КоАП РФ</w:t>
        </w:r>
      </w:hyperlink>
      <w:r w:rsidRPr="00E83605">
        <w:rPr>
          <w:rFonts w:ascii="Times New Roman" w:hAnsi="Times New Roman"/>
          <w:color w:val="000000"/>
          <w:sz w:val="28"/>
          <w:szCs w:val="28"/>
          <w:lang w:eastAsia="ru-RU"/>
        </w:rPr>
        <w:t xml:space="preserve"> предусматривает ответственность за незаконное вознаграждение от имени и в интересах юридического лица. Минимальный размер штрафа для юридического лица за данное правонарушение составляет </w:t>
      </w:r>
      <w:r w:rsidRPr="00E83605">
        <w:rPr>
          <w:rFonts w:ascii="Times New Roman" w:hAnsi="Times New Roman"/>
          <w:color w:val="000000"/>
          <w:sz w:val="28"/>
          <w:szCs w:val="28"/>
          <w:shd w:val="clear" w:color="auto" w:fill="FFFFFF"/>
        </w:rPr>
        <w:t>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4D6469" w:rsidRDefault="004D6469" w:rsidP="007660EA">
      <w:pPr>
        <w:spacing w:after="0" w:line="240" w:lineRule="auto"/>
        <w:ind w:firstLine="708"/>
        <w:jc w:val="both"/>
        <w:rPr>
          <w:rFonts w:ascii="Times New Roman" w:hAnsi="Times New Roman"/>
          <w:color w:val="000000"/>
          <w:sz w:val="28"/>
          <w:szCs w:val="28"/>
          <w:lang w:eastAsia="ru-RU"/>
        </w:rPr>
      </w:pPr>
      <w:r w:rsidRPr="00E83605">
        <w:rPr>
          <w:rFonts w:ascii="Times New Roman" w:hAnsi="Times New Roman"/>
          <w:color w:val="000000"/>
          <w:sz w:val="28"/>
          <w:szCs w:val="28"/>
        </w:rPr>
        <w:t xml:space="preserve"> </w:t>
      </w:r>
      <w:hyperlink r:id="rId9" w:tgtFrame="_blank" w:history="1">
        <w:r w:rsidRPr="00E83605">
          <w:rPr>
            <w:rFonts w:ascii="Times New Roman" w:hAnsi="Times New Roman"/>
            <w:color w:val="000000"/>
            <w:sz w:val="28"/>
            <w:szCs w:val="28"/>
            <w:u w:val="single"/>
            <w:lang w:eastAsia="ru-RU"/>
          </w:rPr>
          <w:t>Статья 19.29 КоАП РФ</w:t>
        </w:r>
      </w:hyperlink>
      <w:r w:rsidRPr="00E83605">
        <w:rPr>
          <w:rFonts w:ascii="Times New Roman" w:hAnsi="Times New Roman"/>
          <w:color w:val="000000"/>
          <w:sz w:val="28"/>
          <w:szCs w:val="28"/>
          <w:lang w:eastAsia="ru-RU"/>
        </w:rPr>
        <w:t xml:space="preserve"> устанавливает ответственность для должностных лиц и юридических лиц за незаконное привлечение к трудовой деятельности бывшего государственного либо муниципального служащего, а именно за нарушение предусмотренных законом порядка и ограничений при приеме на работу таких </w:t>
      </w:r>
      <w:r w:rsidRPr="00C81877">
        <w:rPr>
          <w:rFonts w:ascii="Times New Roman" w:hAnsi="Times New Roman"/>
          <w:color w:val="000000"/>
          <w:sz w:val="28"/>
          <w:szCs w:val="28"/>
          <w:lang w:eastAsia="ru-RU"/>
        </w:rPr>
        <w:t>служащих. Для должностных лиц штраф составит от 20 тыс. до 50 тыс. рублей, для юридических лиц – от 100 тыс. до 500 тыс. рублей.</w:t>
      </w:r>
    </w:p>
    <w:p w:rsidR="004D6469" w:rsidRPr="00C81877" w:rsidRDefault="004D6469" w:rsidP="007660EA">
      <w:pPr>
        <w:spacing w:after="0" w:line="240" w:lineRule="auto"/>
        <w:ind w:firstLine="708"/>
        <w:jc w:val="both"/>
        <w:rPr>
          <w:rFonts w:ascii="Times New Roman" w:hAnsi="Times New Roman"/>
          <w:color w:val="000000"/>
          <w:sz w:val="28"/>
          <w:szCs w:val="28"/>
          <w:lang w:eastAsia="ru-RU"/>
        </w:rPr>
      </w:pPr>
      <w:r w:rsidRPr="00503AA1">
        <w:rPr>
          <w:rFonts w:ascii="Times New Roman" w:hAnsi="Times New Roman"/>
          <w:sz w:val="28"/>
          <w:szCs w:val="28"/>
        </w:rPr>
        <w:t>Действующее законодательство не исключает возможность одновременного возбуждения уголовного дела в отношении физического лица (например, по статье 291 УК РФ - дача взятки) и дела об административном правонарушении в отношении юридического лица по статье 19.28 КоАП РФ (незаконное вознаграждение от имени юридического лица), в интересах которого действовало это физическое лицо.</w:t>
      </w:r>
    </w:p>
    <w:p w:rsidR="004D6469" w:rsidRPr="004E4566" w:rsidRDefault="004D6469" w:rsidP="007660EA">
      <w:pPr>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3.4.</w:t>
      </w:r>
      <w:r w:rsidRPr="004E4566">
        <w:rPr>
          <w:rFonts w:ascii="Times New Roman" w:hAnsi="Times New Roman"/>
          <w:color w:val="000000"/>
          <w:sz w:val="28"/>
          <w:szCs w:val="28"/>
          <w:lang w:eastAsia="ru-RU"/>
        </w:rPr>
        <w:t>Гражданским кодексом Российской Федерации  предусмотрена гражданско-правовая ответственность за коррупционные правонарушения, в том числе взыскание в судебном порядке ущерба, причиненного коррупционными действиями виновных лиц, расторжение незаконных государственных и муниципальных контрактов, заключенных должностными лицами из корыстных побуждений, признание бездействия либо действий и решений должностного лица незаконными.</w:t>
      </w:r>
    </w:p>
    <w:p w:rsidR="004D6469" w:rsidRDefault="004D6469" w:rsidP="007660EA">
      <w:pPr>
        <w:spacing w:after="0" w:line="240" w:lineRule="auto"/>
        <w:ind w:firstLine="708"/>
        <w:jc w:val="both"/>
        <w:rPr>
          <w:rFonts w:ascii="Times New Roman" w:hAnsi="Times New Roman"/>
          <w:color w:val="000000"/>
          <w:sz w:val="28"/>
          <w:szCs w:val="28"/>
          <w:lang w:eastAsia="ru-RU"/>
        </w:rPr>
      </w:pPr>
    </w:p>
    <w:p w:rsidR="004D6469" w:rsidRDefault="004D6469" w:rsidP="007660EA">
      <w:pPr>
        <w:spacing w:after="0" w:line="240" w:lineRule="auto"/>
        <w:ind w:firstLine="708"/>
        <w:jc w:val="both"/>
        <w:rPr>
          <w:rFonts w:ascii="Times New Roman" w:hAnsi="Times New Roman"/>
          <w:color w:val="000000"/>
          <w:sz w:val="28"/>
          <w:szCs w:val="28"/>
          <w:shd w:val="clear" w:color="auto" w:fill="FFFFFF"/>
        </w:rPr>
      </w:pPr>
      <w:r>
        <w:rPr>
          <w:rFonts w:ascii="Times New Roman" w:hAnsi="Times New Roman"/>
          <w:color w:val="000000"/>
          <w:sz w:val="28"/>
          <w:szCs w:val="28"/>
          <w:lang w:eastAsia="ru-RU"/>
        </w:rPr>
        <w:t>3.5.</w:t>
      </w:r>
      <w:r w:rsidRPr="00E31558">
        <w:rPr>
          <w:rFonts w:ascii="Georgia" w:hAnsi="Georgia"/>
          <w:color w:val="000000"/>
          <w:sz w:val="23"/>
          <w:szCs w:val="23"/>
          <w:shd w:val="clear" w:color="auto" w:fill="FFFFFF"/>
        </w:rPr>
        <w:t xml:space="preserve"> </w:t>
      </w:r>
      <w:r w:rsidRPr="00E31558">
        <w:rPr>
          <w:rFonts w:ascii="Times New Roman" w:hAnsi="Times New Roman"/>
          <w:color w:val="000000"/>
          <w:sz w:val="28"/>
          <w:szCs w:val="28"/>
          <w:shd w:val="clear" w:color="auto" w:fill="FFFFFF"/>
        </w:rPr>
        <w:t>Существует два вида дисциплинарной ответственности: предусмотренная Трудовым кодексом Р</w:t>
      </w:r>
      <w:r>
        <w:rPr>
          <w:rFonts w:ascii="Times New Roman" w:hAnsi="Times New Roman"/>
          <w:color w:val="000000"/>
          <w:sz w:val="28"/>
          <w:szCs w:val="28"/>
          <w:shd w:val="clear" w:color="auto" w:fill="FFFFFF"/>
        </w:rPr>
        <w:t>оссийской Федерации</w:t>
      </w:r>
      <w:r w:rsidRPr="00E31558">
        <w:rPr>
          <w:rFonts w:ascii="Times New Roman" w:hAnsi="Times New Roman"/>
          <w:color w:val="000000"/>
          <w:sz w:val="28"/>
          <w:szCs w:val="28"/>
          <w:shd w:val="clear" w:color="auto" w:fill="FFFFFF"/>
        </w:rPr>
        <w:t xml:space="preserve"> (общая) и та, которую несут отдельные категории работников в соответствии с федеральными законами, уставами и положениями о дисциплине (специальная). </w:t>
      </w:r>
      <w:r>
        <w:rPr>
          <w:rFonts w:ascii="Times New Roman" w:hAnsi="Times New Roman"/>
          <w:color w:val="000000"/>
          <w:sz w:val="28"/>
          <w:szCs w:val="28"/>
          <w:shd w:val="clear" w:color="auto" w:fill="FFFFFF"/>
        </w:rPr>
        <w:t>Так, д</w:t>
      </w:r>
      <w:r w:rsidRPr="00E31558">
        <w:rPr>
          <w:rFonts w:ascii="Times New Roman" w:hAnsi="Times New Roman"/>
          <w:color w:val="000000"/>
          <w:sz w:val="28"/>
          <w:szCs w:val="28"/>
          <w:shd w:val="clear" w:color="auto" w:fill="FFFFFF"/>
        </w:rPr>
        <w:t xml:space="preserve">исциплинарная ответственность </w:t>
      </w:r>
      <w:r>
        <w:rPr>
          <w:rFonts w:ascii="Times New Roman" w:hAnsi="Times New Roman"/>
          <w:color w:val="000000"/>
          <w:sz w:val="28"/>
          <w:szCs w:val="28"/>
          <w:shd w:val="clear" w:color="auto" w:fill="FFFFFF"/>
        </w:rPr>
        <w:t xml:space="preserve">           </w:t>
      </w:r>
      <w:r w:rsidRPr="00E31558">
        <w:rPr>
          <w:rFonts w:ascii="Times New Roman" w:hAnsi="Times New Roman"/>
          <w:color w:val="000000"/>
          <w:sz w:val="28"/>
          <w:szCs w:val="28"/>
          <w:shd w:val="clear" w:color="auto" w:fill="FFFFFF"/>
        </w:rPr>
        <w:lastRenderedPageBreak/>
        <w:t>государственных служащих относится к специальной, т.е. предполагает наличие других мер взыскания помимо общих. Трудовым кодексом Р</w:t>
      </w:r>
      <w:r>
        <w:rPr>
          <w:rFonts w:ascii="Times New Roman" w:hAnsi="Times New Roman"/>
          <w:color w:val="000000"/>
          <w:sz w:val="28"/>
          <w:szCs w:val="28"/>
          <w:shd w:val="clear" w:color="auto" w:fill="FFFFFF"/>
        </w:rPr>
        <w:t>оссийской Федерации</w:t>
      </w:r>
      <w:r w:rsidRPr="00E31558">
        <w:rPr>
          <w:rFonts w:ascii="Times New Roman" w:hAnsi="Times New Roman"/>
          <w:color w:val="000000"/>
          <w:sz w:val="28"/>
          <w:szCs w:val="28"/>
          <w:shd w:val="clear" w:color="auto" w:fill="FFFFFF"/>
        </w:rPr>
        <w:t xml:space="preserve"> (ст. 192) предусмотрены общие дисциплинарные взыскания 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1) замечание; 2) выговор; 3) увольнение по соответствующим основаниям.</w:t>
      </w:r>
    </w:p>
    <w:p w:rsidR="004D6469" w:rsidRPr="00DD30E8" w:rsidRDefault="004D6469" w:rsidP="00646945">
      <w:pPr>
        <w:pStyle w:val="a"/>
        <w:numPr>
          <w:ilvl w:val="0"/>
          <w:numId w:val="0"/>
        </w:numPr>
        <w:spacing w:line="240" w:lineRule="auto"/>
        <w:ind w:firstLine="709"/>
      </w:pPr>
      <w:r w:rsidRPr="00DD30E8">
        <w:t xml:space="preserve">Нарушение </w:t>
      </w:r>
      <w:r>
        <w:t xml:space="preserve">работниками Учреждения </w:t>
      </w:r>
      <w:r w:rsidRPr="00DD30E8">
        <w:t>прави</w:t>
      </w:r>
      <w:r>
        <w:t>л</w:t>
      </w:r>
      <w:r w:rsidRPr="00DD30E8">
        <w:t xml:space="preserve"> антикоррупционного поведения влечет проведение</w:t>
      </w:r>
      <w:r>
        <w:t xml:space="preserve"> служебного расследования п</w:t>
      </w:r>
      <w:r w:rsidRPr="00DD30E8">
        <w:t>о обстоятельства</w:t>
      </w:r>
      <w:r>
        <w:t xml:space="preserve">м </w:t>
      </w:r>
      <w:r w:rsidRPr="00DD30E8">
        <w:t>возникновения</w:t>
      </w:r>
      <w:r>
        <w:t xml:space="preserve"> </w:t>
      </w:r>
      <w:r w:rsidRPr="00DD30E8">
        <w:t>коррупционно-опасной ситуации.</w:t>
      </w:r>
    </w:p>
    <w:p w:rsidR="004D6469" w:rsidRPr="0035773C" w:rsidRDefault="004D6469" w:rsidP="00AD4022">
      <w:pPr>
        <w:spacing w:after="0" w:line="240" w:lineRule="auto"/>
        <w:ind w:firstLine="708"/>
        <w:jc w:val="both"/>
        <w:rPr>
          <w:rFonts w:ascii="Times New Roman" w:hAnsi="Times New Roman"/>
          <w:color w:val="000000"/>
          <w:sz w:val="28"/>
          <w:szCs w:val="28"/>
          <w:lang w:eastAsia="ru-RU"/>
        </w:rPr>
      </w:pPr>
      <w:r w:rsidRPr="0035773C">
        <w:rPr>
          <w:rFonts w:ascii="Times New Roman" w:hAnsi="Times New Roman"/>
          <w:color w:val="000000"/>
          <w:sz w:val="28"/>
          <w:szCs w:val="28"/>
          <w:lang w:eastAsia="ru-RU"/>
        </w:rPr>
        <w:t>К числу дисциплинарных взысканий, в зависимости от вида службы, относятся замечание, выговор, строгий выговор (для сотрудников ряда правоохранительных органов), предупреждение о неполном должностном соответствии.</w:t>
      </w:r>
    </w:p>
    <w:p w:rsidR="004D6469" w:rsidRPr="0035773C" w:rsidRDefault="004D6469" w:rsidP="00AD4022">
      <w:pPr>
        <w:spacing w:after="0" w:line="240" w:lineRule="auto"/>
        <w:ind w:firstLine="708"/>
        <w:jc w:val="both"/>
        <w:rPr>
          <w:rFonts w:ascii="Times New Roman" w:hAnsi="Times New Roman"/>
          <w:color w:val="000000"/>
          <w:sz w:val="28"/>
          <w:szCs w:val="28"/>
          <w:lang w:eastAsia="ru-RU"/>
        </w:rPr>
      </w:pPr>
      <w:r w:rsidRPr="0035773C">
        <w:rPr>
          <w:rFonts w:ascii="Times New Roman" w:hAnsi="Times New Roman"/>
          <w:color w:val="000000"/>
          <w:sz w:val="28"/>
          <w:szCs w:val="28"/>
          <w:lang w:eastAsia="ru-RU"/>
        </w:rPr>
        <w:t>Однако наиболее строгим дисциплинарным взысканием за допущенные коррупционные нарушения является увольнение в связи с утратой доверия. Данная мера ответственности применяется к государственным и муниципальным служащим за непринятие мер по урегулированию конфликта интересов, непредставление сведений о доходах и расходах служащего, осуществление предпринимательской деятельности и иные, наиболее серьезные нарушения установленных законов запретов и ограничений.</w:t>
      </w:r>
    </w:p>
    <w:p w:rsidR="004D6469" w:rsidRDefault="004D6469" w:rsidP="00A21F29">
      <w:pPr>
        <w:spacing w:after="0" w:line="240" w:lineRule="auto"/>
        <w:ind w:firstLine="708"/>
        <w:jc w:val="both"/>
        <w:rPr>
          <w:rFonts w:ascii="Times New Roman" w:hAnsi="Times New Roman"/>
          <w:sz w:val="28"/>
          <w:szCs w:val="28"/>
        </w:rPr>
      </w:pPr>
      <w:r w:rsidRPr="00503AA1">
        <w:rPr>
          <w:rFonts w:ascii="Times New Roman" w:hAnsi="Times New Roman"/>
          <w:sz w:val="28"/>
          <w:szCs w:val="28"/>
        </w:rPr>
        <w:t xml:space="preserve"> </w:t>
      </w:r>
    </w:p>
    <w:p w:rsidR="004D6469" w:rsidRDefault="004D6469" w:rsidP="00C8664A">
      <w:pPr>
        <w:spacing w:after="0" w:line="240" w:lineRule="auto"/>
        <w:ind w:firstLine="708"/>
        <w:jc w:val="center"/>
        <w:rPr>
          <w:rFonts w:ascii="Times New Roman" w:hAnsi="Times New Roman"/>
          <w:b/>
          <w:sz w:val="28"/>
          <w:szCs w:val="28"/>
        </w:rPr>
      </w:pPr>
      <w:r w:rsidRPr="00C7497F">
        <w:rPr>
          <w:rFonts w:ascii="Times New Roman" w:hAnsi="Times New Roman"/>
          <w:b/>
          <w:sz w:val="28"/>
          <w:szCs w:val="28"/>
        </w:rPr>
        <w:t xml:space="preserve">IV. Порядок уведомления работниками </w:t>
      </w:r>
      <w:r w:rsidRPr="005E4775">
        <w:rPr>
          <w:rFonts w:ascii="Times New Roman" w:hAnsi="Times New Roman"/>
          <w:b/>
          <w:sz w:val="28"/>
          <w:szCs w:val="28"/>
        </w:rPr>
        <w:t>БОУ ДО ВО  «Школа традиционной народной культуры»</w:t>
      </w:r>
      <w:r w:rsidRPr="00C7497F">
        <w:rPr>
          <w:rFonts w:ascii="Times New Roman" w:hAnsi="Times New Roman"/>
          <w:b/>
          <w:sz w:val="28"/>
          <w:szCs w:val="28"/>
        </w:rPr>
        <w:t xml:space="preserve"> работодателя,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w:t>
      </w:r>
    </w:p>
    <w:p w:rsidR="004D6469" w:rsidRDefault="004D6469" w:rsidP="00C7497F">
      <w:pPr>
        <w:spacing w:after="0" w:line="240" w:lineRule="auto"/>
        <w:ind w:firstLine="708"/>
        <w:jc w:val="center"/>
        <w:rPr>
          <w:rFonts w:ascii="Times New Roman" w:hAnsi="Times New Roman"/>
          <w:b/>
          <w:sz w:val="28"/>
          <w:szCs w:val="28"/>
        </w:rPr>
      </w:pPr>
    </w:p>
    <w:p w:rsidR="004D6469" w:rsidRDefault="004D6469" w:rsidP="00C458BA">
      <w:pPr>
        <w:spacing w:after="0" w:line="240" w:lineRule="auto"/>
        <w:ind w:firstLine="708"/>
        <w:jc w:val="both"/>
        <w:rPr>
          <w:rFonts w:ascii="Times New Roman" w:hAnsi="Times New Roman"/>
          <w:color w:val="000000"/>
          <w:sz w:val="28"/>
          <w:szCs w:val="28"/>
        </w:rPr>
      </w:pPr>
    </w:p>
    <w:p w:rsidR="004D6469" w:rsidRPr="00C458BA" w:rsidRDefault="004D6469" w:rsidP="00C458BA">
      <w:pPr>
        <w:spacing w:after="0" w:line="240" w:lineRule="auto"/>
        <w:ind w:firstLine="708"/>
        <w:jc w:val="both"/>
        <w:rPr>
          <w:rFonts w:ascii="Times New Roman" w:hAnsi="Times New Roman"/>
          <w:color w:val="000000"/>
          <w:sz w:val="28"/>
          <w:szCs w:val="28"/>
        </w:rPr>
      </w:pPr>
      <w:r w:rsidRPr="00730946">
        <w:rPr>
          <w:rFonts w:ascii="Times New Roman" w:hAnsi="Times New Roman"/>
          <w:color w:val="000000"/>
          <w:sz w:val="28"/>
          <w:szCs w:val="28"/>
        </w:rPr>
        <w:t>4</w:t>
      </w:r>
      <w:r>
        <w:rPr>
          <w:rFonts w:ascii="Times New Roman" w:hAnsi="Times New Roman"/>
          <w:color w:val="000000"/>
          <w:sz w:val="28"/>
        </w:rPr>
        <w:t>.1.</w:t>
      </w:r>
      <w:r w:rsidRPr="00C458BA">
        <w:rPr>
          <w:rFonts w:ascii="Times New Roman" w:hAnsi="Times New Roman"/>
          <w:color w:val="000000"/>
          <w:sz w:val="28"/>
        </w:rPr>
        <w:t xml:space="preserve">Работник Учреждения обязан уведомить работодателя о фактах обращения в целях </w:t>
      </w:r>
      <w:r w:rsidRPr="00C458BA">
        <w:rPr>
          <w:rFonts w:ascii="Times New Roman" w:hAnsi="Times New Roman"/>
          <w:color w:val="000000"/>
          <w:sz w:val="28"/>
          <w:szCs w:val="28"/>
        </w:rPr>
        <w:t>склонения его к совершению коррупционных правонарушений не позднее одного рабочего дня, следующего за днем такого обращения.</w:t>
      </w:r>
    </w:p>
    <w:p w:rsidR="004D6469" w:rsidRPr="00A42444" w:rsidRDefault="004D6469" w:rsidP="00C458BA">
      <w:pPr>
        <w:pStyle w:val="Default"/>
        <w:tabs>
          <w:tab w:val="left" w:pos="709"/>
        </w:tabs>
        <w:ind w:firstLine="709"/>
        <w:jc w:val="both"/>
        <w:rPr>
          <w:sz w:val="28"/>
          <w:szCs w:val="28"/>
        </w:rPr>
      </w:pPr>
      <w:r>
        <w:rPr>
          <w:sz w:val="28"/>
          <w:szCs w:val="28"/>
        </w:rPr>
        <w:t xml:space="preserve"> 4</w:t>
      </w:r>
      <w:r w:rsidRPr="00A42444">
        <w:rPr>
          <w:sz w:val="28"/>
          <w:szCs w:val="28"/>
        </w:rPr>
        <w:t>.2.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w:t>
      </w:r>
      <w:r>
        <w:rPr>
          <w:sz w:val="28"/>
          <w:szCs w:val="28"/>
        </w:rPr>
        <w:t>редством связи</w:t>
      </w:r>
      <w:r w:rsidRPr="00A42444">
        <w:rPr>
          <w:sz w:val="28"/>
          <w:szCs w:val="28"/>
        </w:rPr>
        <w:t xml:space="preserve"> не позднее одного рабочего дня, следующего за днем обращения в целях склонения </w:t>
      </w:r>
      <w:r>
        <w:rPr>
          <w:sz w:val="28"/>
          <w:szCs w:val="28"/>
        </w:rPr>
        <w:t>его</w:t>
      </w:r>
      <w:r w:rsidRPr="00A42444">
        <w:rPr>
          <w:sz w:val="28"/>
          <w:szCs w:val="28"/>
        </w:rPr>
        <w:t xml:space="preserve"> к совершению коррупционных правонарушений, а по прибытии к месту работы - оформить письменное </w:t>
      </w:r>
      <w:hyperlink w:anchor="P153" w:history="1">
        <w:r w:rsidRPr="00A42444">
          <w:rPr>
            <w:sz w:val="28"/>
            <w:szCs w:val="28"/>
          </w:rPr>
          <w:t>уведомление</w:t>
        </w:r>
      </w:hyperlink>
      <w:r w:rsidRPr="00A42444">
        <w:rPr>
          <w:sz w:val="28"/>
          <w:szCs w:val="28"/>
        </w:rPr>
        <w:t>.</w:t>
      </w:r>
    </w:p>
    <w:p w:rsidR="004D6469" w:rsidRPr="00A42444" w:rsidRDefault="004D6469" w:rsidP="00C458BA">
      <w:pPr>
        <w:pStyle w:val="Default"/>
        <w:ind w:firstLine="709"/>
        <w:jc w:val="both"/>
        <w:rPr>
          <w:rFonts w:cs="Calibri"/>
          <w:sz w:val="28"/>
          <w:szCs w:val="22"/>
        </w:rPr>
      </w:pPr>
      <w:r>
        <w:rPr>
          <w:rFonts w:cs="Calibri"/>
          <w:sz w:val="28"/>
          <w:szCs w:val="22"/>
        </w:rPr>
        <w:t>4.3.</w:t>
      </w:r>
      <w:r w:rsidRPr="00A42444">
        <w:rPr>
          <w:rFonts w:cs="Calibri"/>
          <w:sz w:val="28"/>
          <w:szCs w:val="22"/>
        </w:rPr>
        <w:t>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4D6469" w:rsidRDefault="004D6469" w:rsidP="00C458BA">
      <w:pPr>
        <w:pStyle w:val="Default"/>
        <w:ind w:firstLine="709"/>
        <w:jc w:val="both"/>
        <w:rPr>
          <w:rFonts w:cs="Calibri"/>
          <w:sz w:val="28"/>
          <w:szCs w:val="22"/>
        </w:rPr>
      </w:pPr>
      <w:r>
        <w:rPr>
          <w:rFonts w:cs="Calibri"/>
          <w:sz w:val="28"/>
          <w:szCs w:val="22"/>
        </w:rPr>
        <w:t>4.4.</w:t>
      </w:r>
      <w:r w:rsidRPr="00A42444">
        <w:rPr>
          <w:rFonts w:cs="Calibri"/>
          <w:sz w:val="28"/>
          <w:szCs w:val="22"/>
        </w:rPr>
        <w:t xml:space="preserve">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w:t>
      </w:r>
      <w:r>
        <w:rPr>
          <w:rFonts w:cs="Calibri"/>
          <w:sz w:val="28"/>
          <w:szCs w:val="22"/>
        </w:rPr>
        <w:t>соответствии с утвержденным Порядком уведомления.</w:t>
      </w:r>
    </w:p>
    <w:p w:rsidR="004D6469" w:rsidRPr="00CA7E78" w:rsidRDefault="004D6469" w:rsidP="00C458BA">
      <w:pPr>
        <w:pStyle w:val="ConsPlusNormal"/>
        <w:ind w:firstLine="708"/>
        <w:jc w:val="both"/>
        <w:rPr>
          <w:color w:val="000000"/>
          <w:sz w:val="28"/>
          <w:szCs w:val="22"/>
          <w:lang w:eastAsia="en-US"/>
        </w:rPr>
      </w:pPr>
      <w:r>
        <w:rPr>
          <w:color w:val="000000"/>
          <w:sz w:val="28"/>
          <w:szCs w:val="22"/>
        </w:rPr>
        <w:t>4</w:t>
      </w:r>
      <w:r w:rsidRPr="00CA7E78">
        <w:rPr>
          <w:color w:val="000000"/>
          <w:sz w:val="28"/>
          <w:szCs w:val="22"/>
        </w:rPr>
        <w:t>.</w:t>
      </w:r>
      <w:r>
        <w:rPr>
          <w:color w:val="000000"/>
          <w:sz w:val="28"/>
          <w:szCs w:val="22"/>
        </w:rPr>
        <w:t>5</w:t>
      </w:r>
      <w:r w:rsidRPr="00CA7E78">
        <w:rPr>
          <w:color w:val="000000"/>
          <w:sz w:val="28"/>
          <w:szCs w:val="22"/>
        </w:rPr>
        <w:t xml:space="preserve">. </w:t>
      </w:r>
      <w:hyperlink w:anchor="P153" w:history="1">
        <w:r w:rsidRPr="00CA7E78">
          <w:rPr>
            <w:color w:val="000000"/>
            <w:sz w:val="28"/>
            <w:szCs w:val="22"/>
            <w:lang w:eastAsia="en-US"/>
          </w:rPr>
          <w:t>Уведомление</w:t>
        </w:r>
      </w:hyperlink>
      <w:r w:rsidRPr="00CA7E78">
        <w:rPr>
          <w:color w:val="000000"/>
          <w:sz w:val="28"/>
          <w:szCs w:val="22"/>
          <w:lang w:eastAsia="en-US"/>
        </w:rPr>
        <w:t xml:space="preserve"> работника Учреждения подлежит обязательной регистрации.</w:t>
      </w:r>
    </w:p>
    <w:p w:rsidR="004D6469" w:rsidRPr="0079370B" w:rsidRDefault="004D6469" w:rsidP="00C458BA">
      <w:pPr>
        <w:pStyle w:val="ConsPlusNormal"/>
        <w:ind w:firstLine="708"/>
        <w:jc w:val="both"/>
        <w:rPr>
          <w:color w:val="000000"/>
          <w:sz w:val="28"/>
          <w:szCs w:val="22"/>
          <w:lang w:eastAsia="en-US"/>
        </w:rPr>
      </w:pPr>
      <w:r w:rsidRPr="00A42444">
        <w:rPr>
          <w:color w:val="000000"/>
          <w:sz w:val="28"/>
          <w:szCs w:val="22"/>
          <w:lang w:eastAsia="en-US"/>
        </w:rPr>
        <w:t xml:space="preserve">Прием, регистрацию и учет поступивших уведомлений осуществляет </w:t>
      </w:r>
      <w:r>
        <w:rPr>
          <w:sz w:val="28"/>
          <w:szCs w:val="22"/>
          <w:lang w:eastAsia="en-US"/>
        </w:rPr>
        <w:t xml:space="preserve">лицо, </w:t>
      </w:r>
      <w:r w:rsidRPr="00197608">
        <w:rPr>
          <w:sz w:val="28"/>
          <w:szCs w:val="28"/>
        </w:rPr>
        <w:t>ответственное за профилактику и противодействие  коррупции в Учреждении</w:t>
      </w:r>
      <w:r w:rsidRPr="0079370B">
        <w:rPr>
          <w:color w:val="000000"/>
          <w:sz w:val="28"/>
          <w:szCs w:val="22"/>
        </w:rPr>
        <w:t>.</w:t>
      </w:r>
    </w:p>
    <w:p w:rsidR="004D6469" w:rsidRPr="00A42444" w:rsidRDefault="000949D3" w:rsidP="00C458BA">
      <w:pPr>
        <w:pStyle w:val="ConsPlusNormal"/>
        <w:ind w:firstLine="708"/>
        <w:jc w:val="both"/>
        <w:rPr>
          <w:color w:val="000000"/>
          <w:sz w:val="28"/>
          <w:szCs w:val="22"/>
          <w:lang w:eastAsia="en-US"/>
        </w:rPr>
      </w:pPr>
      <w:hyperlink w:anchor="P153" w:history="1">
        <w:r w:rsidR="004D6469" w:rsidRPr="00A42444">
          <w:rPr>
            <w:color w:val="000000"/>
            <w:sz w:val="28"/>
            <w:szCs w:val="22"/>
            <w:lang w:eastAsia="en-US"/>
          </w:rPr>
          <w:t>Уведомление</w:t>
        </w:r>
      </w:hyperlink>
      <w:r w:rsidR="004D6469" w:rsidRPr="00A42444">
        <w:rPr>
          <w:color w:val="000000"/>
          <w:sz w:val="28"/>
          <w:szCs w:val="22"/>
          <w:lang w:eastAsia="en-US"/>
        </w:rPr>
        <w:t xml:space="preserve"> регистрируется в день поступления по почте либо представления </w:t>
      </w:r>
      <w:r w:rsidR="004D6469" w:rsidRPr="00A42444">
        <w:rPr>
          <w:color w:val="000000"/>
          <w:sz w:val="28"/>
          <w:szCs w:val="22"/>
          <w:lang w:eastAsia="en-US"/>
        </w:rPr>
        <w:lastRenderedPageBreak/>
        <w:t>курьером. В случае представления уведомления работником Учреждения лично регистрация производится незамедлительно в его присутствии.</w:t>
      </w:r>
    </w:p>
    <w:p w:rsidR="004D6469" w:rsidRPr="00A42444" w:rsidRDefault="004D6469" w:rsidP="00C458BA">
      <w:pPr>
        <w:pStyle w:val="ConsPlusNormal"/>
        <w:ind w:firstLine="708"/>
        <w:jc w:val="both"/>
        <w:rPr>
          <w:color w:val="000000"/>
          <w:sz w:val="28"/>
          <w:szCs w:val="22"/>
          <w:lang w:eastAsia="en-US"/>
        </w:rPr>
      </w:pPr>
      <w:r w:rsidRPr="00A42444">
        <w:rPr>
          <w:color w:val="000000"/>
          <w:sz w:val="28"/>
          <w:szCs w:val="22"/>
          <w:lang w:eastAsia="en-US"/>
        </w:rPr>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4D6469" w:rsidRPr="00A42444" w:rsidRDefault="004D6469" w:rsidP="00C458BA">
      <w:pPr>
        <w:pStyle w:val="ConsPlusNormal"/>
        <w:ind w:firstLine="708"/>
        <w:jc w:val="both"/>
        <w:rPr>
          <w:color w:val="000000"/>
          <w:sz w:val="28"/>
          <w:szCs w:val="28"/>
        </w:rPr>
      </w:pPr>
      <w:r>
        <w:rPr>
          <w:color w:val="000000"/>
          <w:sz w:val="28"/>
          <w:szCs w:val="22"/>
        </w:rPr>
        <w:t>4.6.</w:t>
      </w:r>
      <w:r w:rsidRPr="00A42444">
        <w:rPr>
          <w:color w:val="000000"/>
          <w:sz w:val="28"/>
          <w:szCs w:val="22"/>
          <w:lang w:eastAsia="en-US"/>
        </w:rPr>
        <w:t xml:space="preserve">Лицо, </w:t>
      </w:r>
      <w:r w:rsidRPr="00197608">
        <w:rPr>
          <w:sz w:val="28"/>
          <w:szCs w:val="28"/>
        </w:rPr>
        <w:t>ответственное за профилактику и противодействие  коррупции в Учреждении</w:t>
      </w:r>
      <w:r>
        <w:rPr>
          <w:color w:val="000000"/>
          <w:sz w:val="28"/>
          <w:szCs w:val="22"/>
          <w:lang w:eastAsia="en-US"/>
        </w:rPr>
        <w:t xml:space="preserve">, </w:t>
      </w:r>
      <w:r w:rsidRPr="00A42444">
        <w:rPr>
          <w:color w:val="000000"/>
          <w:sz w:val="28"/>
          <w:szCs w:val="28"/>
        </w:rPr>
        <w:t xml:space="preserve">обеспечивает конфиденциальность и сохранность данных, полученных от работника, подавшего </w:t>
      </w:r>
      <w:hyperlink w:anchor="P153" w:history="1">
        <w:r w:rsidRPr="00A42444">
          <w:rPr>
            <w:color w:val="000000"/>
            <w:sz w:val="28"/>
            <w:szCs w:val="28"/>
          </w:rPr>
          <w:t>уведомление</w:t>
        </w:r>
      </w:hyperlink>
      <w:r w:rsidRPr="00A42444">
        <w:rPr>
          <w:color w:val="000000"/>
          <w:sz w:val="28"/>
          <w:szCs w:val="28"/>
        </w:rPr>
        <w:t>, и несет персональную ответственность в соответствии с законодательством Российской Федерации за разглашение полученных сведений.</w:t>
      </w:r>
    </w:p>
    <w:p w:rsidR="004D6469" w:rsidRPr="00A42444" w:rsidRDefault="004D6469" w:rsidP="00C458BA">
      <w:pPr>
        <w:pStyle w:val="ConsPlusNormal"/>
        <w:ind w:firstLine="708"/>
        <w:jc w:val="both"/>
        <w:rPr>
          <w:color w:val="000000"/>
          <w:sz w:val="28"/>
          <w:szCs w:val="22"/>
          <w:lang w:eastAsia="en-US"/>
        </w:rPr>
      </w:pPr>
      <w:r>
        <w:rPr>
          <w:color w:val="000000"/>
          <w:sz w:val="28"/>
          <w:szCs w:val="22"/>
          <w:lang w:eastAsia="en-US"/>
        </w:rPr>
        <w:t>4.7.</w:t>
      </w:r>
      <w:r w:rsidRPr="00A42444">
        <w:rPr>
          <w:color w:val="000000"/>
          <w:sz w:val="28"/>
          <w:szCs w:val="22"/>
          <w:lang w:eastAsia="en-US"/>
        </w:rPr>
        <w:t xml:space="preserve">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w:t>
      </w:r>
      <w:r>
        <w:rPr>
          <w:color w:val="000000"/>
          <w:sz w:val="28"/>
          <w:szCs w:val="22"/>
          <w:lang w:eastAsia="en-US"/>
        </w:rPr>
        <w:t>по утвержденной форме</w:t>
      </w:r>
      <w:r w:rsidRPr="00A42444">
        <w:rPr>
          <w:color w:val="000000"/>
          <w:sz w:val="28"/>
          <w:szCs w:val="22"/>
          <w:lang w:eastAsia="en-US"/>
        </w:rPr>
        <w:t>.</w:t>
      </w:r>
    </w:p>
    <w:p w:rsidR="004D6469" w:rsidRPr="00A42444" w:rsidRDefault="000949D3" w:rsidP="00730946">
      <w:pPr>
        <w:pStyle w:val="ConsPlusNormal"/>
        <w:ind w:firstLine="708"/>
        <w:jc w:val="both"/>
        <w:rPr>
          <w:color w:val="000000"/>
          <w:sz w:val="28"/>
          <w:szCs w:val="22"/>
          <w:lang w:eastAsia="en-US"/>
        </w:rPr>
      </w:pPr>
      <w:hyperlink w:anchor="P214" w:history="1">
        <w:r w:rsidR="004D6469" w:rsidRPr="00A42444">
          <w:rPr>
            <w:color w:val="000000"/>
            <w:sz w:val="28"/>
            <w:szCs w:val="22"/>
            <w:lang w:eastAsia="en-US"/>
          </w:rPr>
          <w:t>Журнал</w:t>
        </w:r>
      </w:hyperlink>
      <w:r w:rsidR="004D6469" w:rsidRPr="00A42444">
        <w:rPr>
          <w:color w:val="000000"/>
          <w:sz w:val="28"/>
          <w:szCs w:val="22"/>
          <w:lang w:eastAsia="en-US"/>
        </w:rPr>
        <w:t xml:space="preserve"> </w:t>
      </w:r>
      <w:r w:rsidR="004D6469">
        <w:rPr>
          <w:color w:val="000000"/>
          <w:sz w:val="28"/>
          <w:szCs w:val="22"/>
          <w:lang w:eastAsia="en-US"/>
        </w:rPr>
        <w:t>учета</w:t>
      </w:r>
      <w:r w:rsidR="004D6469" w:rsidRPr="00A42444">
        <w:rPr>
          <w:color w:val="000000"/>
          <w:sz w:val="28"/>
          <w:szCs w:val="22"/>
          <w:lang w:eastAsia="en-US"/>
        </w:rPr>
        <w:t xml:space="preserve"> оформляется и ведется </w:t>
      </w:r>
      <w:r w:rsidR="004D6469">
        <w:rPr>
          <w:color w:val="000000"/>
          <w:sz w:val="28"/>
          <w:szCs w:val="22"/>
          <w:lang w:eastAsia="en-US"/>
        </w:rPr>
        <w:t>по месту работы л</w:t>
      </w:r>
      <w:r w:rsidR="004D6469" w:rsidRPr="00A42444">
        <w:rPr>
          <w:color w:val="000000"/>
          <w:sz w:val="28"/>
          <w:szCs w:val="22"/>
          <w:lang w:eastAsia="en-US"/>
        </w:rPr>
        <w:t>иц</w:t>
      </w:r>
      <w:r w:rsidR="004D6469">
        <w:rPr>
          <w:color w:val="000000"/>
          <w:sz w:val="28"/>
          <w:szCs w:val="22"/>
          <w:lang w:eastAsia="en-US"/>
        </w:rPr>
        <w:t>а</w:t>
      </w:r>
      <w:r w:rsidR="004D6469" w:rsidRPr="00A42444">
        <w:rPr>
          <w:color w:val="000000"/>
          <w:sz w:val="28"/>
          <w:szCs w:val="22"/>
          <w:lang w:eastAsia="en-US"/>
        </w:rPr>
        <w:t xml:space="preserve">, </w:t>
      </w:r>
      <w:r w:rsidR="004D6469" w:rsidRPr="00197608">
        <w:rPr>
          <w:sz w:val="28"/>
          <w:szCs w:val="28"/>
        </w:rPr>
        <w:t>ответственно</w:t>
      </w:r>
      <w:r w:rsidR="004D6469">
        <w:rPr>
          <w:sz w:val="28"/>
          <w:szCs w:val="28"/>
        </w:rPr>
        <w:t xml:space="preserve">го </w:t>
      </w:r>
      <w:r w:rsidR="004D6469" w:rsidRPr="00197608">
        <w:rPr>
          <w:sz w:val="28"/>
          <w:szCs w:val="28"/>
        </w:rPr>
        <w:t>за профилактику и противодействие  коррупции в Учреждении</w:t>
      </w:r>
      <w:r w:rsidR="004D6469">
        <w:rPr>
          <w:sz w:val="28"/>
          <w:szCs w:val="28"/>
        </w:rPr>
        <w:t xml:space="preserve">, </w:t>
      </w:r>
      <w:r w:rsidR="004D6469" w:rsidRPr="00A42444">
        <w:rPr>
          <w:color w:val="000000"/>
          <w:sz w:val="28"/>
          <w:szCs w:val="22"/>
          <w:lang w:eastAsia="en-US"/>
        </w:rPr>
        <w:t xml:space="preserve">  хранится в месте, защищенном от несанкционированного доступа.</w:t>
      </w:r>
    </w:p>
    <w:p w:rsidR="004D6469" w:rsidRPr="00A42444" w:rsidRDefault="004D6469" w:rsidP="00730946">
      <w:pPr>
        <w:pStyle w:val="ConsPlusNormal"/>
        <w:ind w:firstLine="708"/>
        <w:jc w:val="both"/>
        <w:rPr>
          <w:color w:val="000000"/>
          <w:sz w:val="28"/>
          <w:szCs w:val="22"/>
          <w:lang w:eastAsia="en-US"/>
        </w:rPr>
      </w:pPr>
      <w:r w:rsidRPr="00A42444">
        <w:rPr>
          <w:color w:val="000000"/>
          <w:sz w:val="28"/>
          <w:szCs w:val="22"/>
          <w:lang w:eastAsia="en-US"/>
        </w:rPr>
        <w:t xml:space="preserve">Ведение и хранение </w:t>
      </w:r>
      <w:r>
        <w:rPr>
          <w:color w:val="000000"/>
          <w:sz w:val="28"/>
          <w:szCs w:val="22"/>
          <w:lang w:eastAsia="en-US"/>
        </w:rPr>
        <w:t>Ж</w:t>
      </w:r>
      <w:r w:rsidRPr="00A42444">
        <w:rPr>
          <w:color w:val="000000"/>
          <w:sz w:val="28"/>
          <w:szCs w:val="22"/>
          <w:lang w:eastAsia="en-US"/>
        </w:rPr>
        <w:t xml:space="preserve">урнала </w:t>
      </w:r>
      <w:r>
        <w:rPr>
          <w:color w:val="000000"/>
          <w:sz w:val="28"/>
          <w:szCs w:val="22"/>
          <w:lang w:eastAsia="en-US"/>
        </w:rPr>
        <w:t>учета</w:t>
      </w:r>
      <w:r w:rsidRPr="00A42444">
        <w:rPr>
          <w:color w:val="000000"/>
          <w:sz w:val="28"/>
          <w:szCs w:val="22"/>
          <w:lang w:eastAsia="en-US"/>
        </w:rPr>
        <w:t xml:space="preserve">, а также регистрация уведомлений осуществляется лицом, </w:t>
      </w:r>
      <w:r w:rsidRPr="00197608">
        <w:rPr>
          <w:sz w:val="28"/>
          <w:szCs w:val="28"/>
        </w:rPr>
        <w:t>ответственн</w:t>
      </w:r>
      <w:r>
        <w:rPr>
          <w:sz w:val="28"/>
          <w:szCs w:val="28"/>
        </w:rPr>
        <w:t>ым</w:t>
      </w:r>
      <w:r w:rsidRPr="00197608">
        <w:rPr>
          <w:sz w:val="28"/>
          <w:szCs w:val="28"/>
        </w:rPr>
        <w:t xml:space="preserve"> за профилактику и противодействие  коррупции в Учреждении</w:t>
      </w:r>
      <w:r w:rsidRPr="00A42444">
        <w:rPr>
          <w:color w:val="000000"/>
          <w:sz w:val="28"/>
          <w:szCs w:val="22"/>
          <w:lang w:eastAsia="en-US"/>
        </w:rPr>
        <w:t>.</w:t>
      </w:r>
    </w:p>
    <w:p w:rsidR="004D6469" w:rsidRPr="00A42444" w:rsidRDefault="004D6469" w:rsidP="00730946">
      <w:pPr>
        <w:pStyle w:val="Default"/>
        <w:ind w:firstLine="709"/>
        <w:jc w:val="both"/>
        <w:rPr>
          <w:rFonts w:cs="Calibri"/>
          <w:sz w:val="28"/>
          <w:szCs w:val="22"/>
        </w:rPr>
      </w:pPr>
      <w:r>
        <w:rPr>
          <w:rFonts w:cs="Calibri"/>
          <w:sz w:val="28"/>
          <w:szCs w:val="22"/>
        </w:rPr>
        <w:t>4.8.</w:t>
      </w:r>
      <w:r w:rsidRPr="00A42444">
        <w:rPr>
          <w:rFonts w:cs="Calibri"/>
          <w:sz w:val="28"/>
          <w:szCs w:val="22"/>
        </w:rPr>
        <w:t xml:space="preserve">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уведомления от работника направляет его </w:t>
      </w:r>
      <w:r w:rsidRPr="009A7FEA">
        <w:rPr>
          <w:rFonts w:cs="Calibri"/>
          <w:sz w:val="28"/>
          <w:szCs w:val="22"/>
        </w:rPr>
        <w:t>копию в один из вышеуказанных органов.</w:t>
      </w:r>
    </w:p>
    <w:p w:rsidR="004D6469" w:rsidRPr="00A42444" w:rsidRDefault="004D6469" w:rsidP="00730946">
      <w:pPr>
        <w:pStyle w:val="Default"/>
        <w:ind w:firstLine="709"/>
        <w:jc w:val="both"/>
        <w:rPr>
          <w:rFonts w:cs="Calibri"/>
          <w:sz w:val="28"/>
          <w:szCs w:val="22"/>
        </w:rPr>
      </w:pPr>
      <w:r>
        <w:rPr>
          <w:rFonts w:cs="Calibri"/>
          <w:sz w:val="28"/>
          <w:szCs w:val="22"/>
        </w:rPr>
        <w:t>4.9.</w:t>
      </w:r>
      <w:r w:rsidRPr="00A42444">
        <w:rPr>
          <w:rFonts w:cs="Calibri"/>
          <w:sz w:val="28"/>
          <w:szCs w:val="22"/>
        </w:rPr>
        <w:t xml:space="preserve">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4D6469" w:rsidRPr="009A7FEA" w:rsidRDefault="004D6469" w:rsidP="00730946">
      <w:pPr>
        <w:pStyle w:val="Default"/>
        <w:ind w:firstLine="709"/>
        <w:jc w:val="both"/>
        <w:rPr>
          <w:rFonts w:cs="Calibri"/>
          <w:sz w:val="28"/>
          <w:szCs w:val="28"/>
        </w:rPr>
      </w:pPr>
      <w:r w:rsidRPr="00A42444">
        <w:rPr>
          <w:rFonts w:cs="Calibri"/>
          <w:sz w:val="28"/>
          <w:szCs w:val="22"/>
        </w:rPr>
        <w:t>4.1</w:t>
      </w:r>
      <w:r>
        <w:rPr>
          <w:rFonts w:cs="Calibri"/>
          <w:sz w:val="28"/>
          <w:szCs w:val="22"/>
        </w:rPr>
        <w:t>0</w:t>
      </w:r>
      <w:r w:rsidRPr="00A42444">
        <w:rPr>
          <w:rFonts w:cs="Calibri"/>
          <w:sz w:val="28"/>
          <w:szCs w:val="22"/>
        </w:rPr>
        <w:t xml:space="preserve">. После регистрации </w:t>
      </w:r>
      <w:hyperlink w:anchor="P153" w:history="1">
        <w:r w:rsidRPr="00A42444">
          <w:rPr>
            <w:rFonts w:cs="Calibri"/>
            <w:sz w:val="28"/>
            <w:szCs w:val="22"/>
          </w:rPr>
          <w:t>уведомление</w:t>
        </w:r>
      </w:hyperlink>
      <w:r w:rsidRPr="00A42444">
        <w:rPr>
          <w:rFonts w:cs="Calibri"/>
          <w:sz w:val="28"/>
          <w:szCs w:val="22"/>
        </w:rPr>
        <w:t xml:space="preserve"> в течение рабочего дня передается для рассмотрения руководителю </w:t>
      </w:r>
      <w:r w:rsidRPr="00A42444">
        <w:rPr>
          <w:rFonts w:cs="Calibri"/>
          <w:sz w:val="28"/>
          <w:szCs w:val="28"/>
        </w:rPr>
        <w:t>Учреждения.</w:t>
      </w:r>
      <w:r w:rsidRPr="00A42444">
        <w:rPr>
          <w:sz w:val="28"/>
          <w:szCs w:val="28"/>
        </w:rPr>
        <w:t xml:space="preserve"> Информация о поступлении уведомления после его регистрации в течение рабочего дня направляется в</w:t>
      </w:r>
      <w:r>
        <w:rPr>
          <w:sz w:val="28"/>
          <w:szCs w:val="28"/>
        </w:rPr>
        <w:t xml:space="preserve"> </w:t>
      </w:r>
      <w:r w:rsidRPr="009A7FEA">
        <w:rPr>
          <w:sz w:val="28"/>
          <w:szCs w:val="28"/>
        </w:rPr>
        <w:t xml:space="preserve">орган исполнительной государственной власти области, осуществляющий функции </w:t>
      </w:r>
      <w:r>
        <w:rPr>
          <w:sz w:val="28"/>
          <w:szCs w:val="28"/>
        </w:rPr>
        <w:t>учредителя Учреждения.</w:t>
      </w:r>
    </w:p>
    <w:p w:rsidR="004D6469" w:rsidRPr="0036315E" w:rsidRDefault="004D6469" w:rsidP="0036315E">
      <w:pPr>
        <w:pStyle w:val="Default"/>
        <w:ind w:firstLine="709"/>
        <w:jc w:val="both"/>
        <w:rPr>
          <w:sz w:val="28"/>
          <w:szCs w:val="28"/>
        </w:rPr>
      </w:pPr>
      <w:r w:rsidRPr="0036315E">
        <w:rPr>
          <w:sz w:val="28"/>
          <w:szCs w:val="28"/>
        </w:rPr>
        <w:t xml:space="preserve">4.11.Поступившее на имя работодателя уведомление является основанием для принятия им решения о проведении проверки сведений, содержащихся в уведомлении, которое в течение трех рабочих дней со дня получения уведомления оформляется соответствующим локальным актом. </w:t>
      </w:r>
    </w:p>
    <w:p w:rsidR="004D6469" w:rsidRPr="0036315E" w:rsidRDefault="004D6469" w:rsidP="0036315E">
      <w:pPr>
        <w:spacing w:after="0" w:line="240" w:lineRule="auto"/>
        <w:ind w:firstLine="709"/>
        <w:jc w:val="both"/>
        <w:rPr>
          <w:rFonts w:ascii="Times New Roman" w:hAnsi="Times New Roman"/>
          <w:color w:val="000000"/>
          <w:sz w:val="28"/>
          <w:szCs w:val="28"/>
        </w:rPr>
      </w:pPr>
      <w:r w:rsidRPr="0036315E">
        <w:rPr>
          <w:rFonts w:ascii="Times New Roman" w:hAnsi="Times New Roman"/>
          <w:color w:val="000000"/>
          <w:sz w:val="28"/>
          <w:szCs w:val="28"/>
        </w:rPr>
        <w:t>4.12.Проверка сведений, содержащихся в уведомлении, проводится в течение десяти рабочих дней со дня регистрации уведомления.</w:t>
      </w:r>
    </w:p>
    <w:p w:rsidR="004D6469" w:rsidRPr="0036315E" w:rsidRDefault="004D6469" w:rsidP="0036315E">
      <w:pPr>
        <w:spacing w:after="0" w:line="240" w:lineRule="auto"/>
        <w:ind w:firstLine="709"/>
        <w:jc w:val="both"/>
        <w:rPr>
          <w:rFonts w:ascii="Times New Roman" w:hAnsi="Times New Roman"/>
          <w:color w:val="000000"/>
          <w:sz w:val="28"/>
          <w:szCs w:val="28"/>
        </w:rPr>
      </w:pPr>
      <w:r w:rsidRPr="0036315E">
        <w:rPr>
          <w:rFonts w:ascii="Times New Roman" w:hAnsi="Times New Roman"/>
          <w:color w:val="000000"/>
          <w:sz w:val="28"/>
          <w:szCs w:val="28"/>
        </w:rPr>
        <w:t>4.13.С целью организации проверки руководитель Учреждения создает комиссию по рассмотрению факта обращения в целях склонения работника Учреждения к совершению коррупционных правонарушений.</w:t>
      </w:r>
    </w:p>
    <w:p w:rsidR="004D6469" w:rsidRPr="0036315E" w:rsidRDefault="004D6469" w:rsidP="0036315E">
      <w:pPr>
        <w:spacing w:after="0" w:line="240" w:lineRule="auto"/>
        <w:ind w:firstLine="709"/>
        <w:jc w:val="both"/>
        <w:rPr>
          <w:rFonts w:ascii="Times New Roman" w:hAnsi="Times New Roman"/>
          <w:color w:val="000000"/>
          <w:sz w:val="28"/>
          <w:szCs w:val="28"/>
        </w:rPr>
      </w:pPr>
      <w:r w:rsidRPr="0036315E">
        <w:rPr>
          <w:rFonts w:ascii="Times New Roman" w:hAnsi="Times New Roman"/>
          <w:color w:val="000000"/>
          <w:sz w:val="28"/>
          <w:szCs w:val="28"/>
        </w:rPr>
        <w:t>4.14.Персональный состав Комиссии назначается руководителем Учреждения и утверждается локальным актом.</w:t>
      </w:r>
    </w:p>
    <w:p w:rsidR="004D6469" w:rsidRPr="0036315E" w:rsidRDefault="004D6469" w:rsidP="0036315E">
      <w:pPr>
        <w:pStyle w:val="Default"/>
        <w:ind w:firstLine="709"/>
        <w:jc w:val="both"/>
        <w:rPr>
          <w:sz w:val="28"/>
          <w:szCs w:val="28"/>
        </w:rPr>
      </w:pPr>
      <w:r w:rsidRPr="0036315E">
        <w:rPr>
          <w:sz w:val="28"/>
          <w:szCs w:val="22"/>
        </w:rPr>
        <w:t>4.</w:t>
      </w:r>
      <w:r>
        <w:rPr>
          <w:sz w:val="28"/>
          <w:szCs w:val="22"/>
        </w:rPr>
        <w:t>15</w:t>
      </w:r>
      <w:r w:rsidRPr="0036315E">
        <w:rPr>
          <w:sz w:val="28"/>
          <w:szCs w:val="22"/>
        </w:rPr>
        <w:t xml:space="preserve">.В проведении проверки не может участвовать работник, прямо или косвенно </w:t>
      </w:r>
      <w:r w:rsidRPr="0036315E">
        <w:rPr>
          <w:sz w:val="28"/>
          <w:szCs w:val="28"/>
        </w:rPr>
        <w:t xml:space="preserve">заинтересованный в ее результатах. Такой работник обязан обратиться к </w:t>
      </w:r>
      <w:r w:rsidRPr="0036315E">
        <w:rPr>
          <w:sz w:val="28"/>
          <w:szCs w:val="28"/>
        </w:rPr>
        <w:lastRenderedPageBreak/>
        <w:t xml:space="preserve">руководителю Учреждения с письменным заявлением об освобождении его от участия в проведении данной проверки. </w:t>
      </w:r>
    </w:p>
    <w:p w:rsidR="004D6469" w:rsidRPr="00A42444" w:rsidRDefault="004D6469" w:rsidP="0036315E">
      <w:pPr>
        <w:pStyle w:val="ConsPlusNormal"/>
        <w:ind w:firstLine="708"/>
        <w:jc w:val="both"/>
        <w:rPr>
          <w:color w:val="000000"/>
          <w:sz w:val="28"/>
          <w:szCs w:val="28"/>
        </w:rPr>
      </w:pPr>
      <w:r w:rsidRPr="00A42444">
        <w:rPr>
          <w:color w:val="000000"/>
          <w:sz w:val="28"/>
          <w:szCs w:val="28"/>
        </w:rPr>
        <w:t>4.1</w:t>
      </w:r>
      <w:r>
        <w:rPr>
          <w:color w:val="000000"/>
          <w:sz w:val="28"/>
          <w:szCs w:val="28"/>
        </w:rPr>
        <w:t>6</w:t>
      </w:r>
      <w:r w:rsidRPr="00A42444">
        <w:rPr>
          <w:color w:val="000000"/>
          <w:sz w:val="28"/>
          <w:szCs w:val="28"/>
        </w:rPr>
        <w:t>.Комиссия направляет заключение руководителю Учреждения в течение трех рабочих дней со дня его принятия.</w:t>
      </w:r>
    </w:p>
    <w:p w:rsidR="004D6469" w:rsidRPr="00A42444" w:rsidRDefault="004D6469" w:rsidP="0036315E">
      <w:pPr>
        <w:pStyle w:val="ConsPlusNormal"/>
        <w:ind w:firstLine="708"/>
        <w:jc w:val="both"/>
        <w:rPr>
          <w:color w:val="000000"/>
          <w:sz w:val="28"/>
          <w:szCs w:val="28"/>
        </w:rPr>
      </w:pPr>
      <w:r w:rsidRPr="00A42444">
        <w:rPr>
          <w:color w:val="000000"/>
          <w:sz w:val="28"/>
          <w:szCs w:val="28"/>
        </w:rPr>
        <w:t>4.1</w:t>
      </w:r>
      <w:r>
        <w:rPr>
          <w:color w:val="000000"/>
          <w:sz w:val="28"/>
          <w:szCs w:val="28"/>
        </w:rPr>
        <w:t>7</w:t>
      </w:r>
      <w:r w:rsidRPr="00A42444">
        <w:rPr>
          <w:color w:val="000000"/>
          <w:sz w:val="28"/>
          <w:szCs w:val="28"/>
        </w:rPr>
        <w:t>.В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w:t>
      </w:r>
    </w:p>
    <w:p w:rsidR="004D6469" w:rsidRPr="00A42444" w:rsidRDefault="004D6469" w:rsidP="00730946">
      <w:pPr>
        <w:pStyle w:val="ConsPlusNormal"/>
        <w:ind w:firstLine="540"/>
        <w:jc w:val="both"/>
        <w:rPr>
          <w:color w:val="000000"/>
          <w:sz w:val="28"/>
          <w:szCs w:val="28"/>
        </w:rPr>
      </w:pPr>
      <w:r w:rsidRPr="00A42444">
        <w:rPr>
          <w:color w:val="000000"/>
          <w:sz w:val="28"/>
          <w:szCs w:val="28"/>
        </w:rPr>
        <w:t>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w:t>
      </w:r>
    </w:p>
    <w:p w:rsidR="004D6469" w:rsidRPr="00A42444" w:rsidRDefault="004D6469" w:rsidP="0036315E">
      <w:pPr>
        <w:pStyle w:val="ConsPlusNormal"/>
        <w:ind w:firstLine="708"/>
        <w:jc w:val="both"/>
        <w:rPr>
          <w:color w:val="000000"/>
          <w:sz w:val="28"/>
          <w:szCs w:val="28"/>
        </w:rPr>
      </w:pPr>
      <w:r w:rsidRPr="00A42444">
        <w:rPr>
          <w:color w:val="000000"/>
          <w:sz w:val="28"/>
          <w:szCs w:val="28"/>
        </w:rPr>
        <w:t xml:space="preserve">об исключении возможности принятия работником, подавшим </w:t>
      </w:r>
      <w:hyperlink w:anchor="P153" w:history="1">
        <w:r w:rsidRPr="00A42444">
          <w:rPr>
            <w:color w:val="000000"/>
            <w:sz w:val="28"/>
            <w:szCs w:val="28"/>
          </w:rPr>
          <w:t>уведомление</w:t>
        </w:r>
      </w:hyperlink>
      <w:r w:rsidRPr="00A42444">
        <w:rPr>
          <w:color w:val="000000"/>
          <w:sz w:val="28"/>
          <w:szCs w:val="28"/>
        </w:rPr>
        <w:t>, работниками,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rsidR="004D6469" w:rsidRPr="00A42444" w:rsidRDefault="004D6469" w:rsidP="0036315E">
      <w:pPr>
        <w:pStyle w:val="ConsPlusNormal"/>
        <w:ind w:firstLine="708"/>
        <w:jc w:val="both"/>
        <w:rPr>
          <w:color w:val="000000"/>
          <w:sz w:val="28"/>
          <w:szCs w:val="28"/>
        </w:rPr>
      </w:pPr>
      <w:r w:rsidRPr="00A42444">
        <w:rPr>
          <w:color w:val="000000"/>
          <w:sz w:val="28"/>
          <w:szCs w:val="28"/>
        </w:rPr>
        <w:t>о необходимости внесения изменений в  локальные акты Учреждения с целью устранения условий, способствовавших обращению в целях склонения работника к совершению коррупционных правонарушений;</w:t>
      </w:r>
    </w:p>
    <w:p w:rsidR="004D6469" w:rsidRPr="00A42444" w:rsidRDefault="004D6469" w:rsidP="0036315E">
      <w:pPr>
        <w:pStyle w:val="ConsPlusNormal"/>
        <w:ind w:firstLine="708"/>
        <w:jc w:val="both"/>
        <w:rPr>
          <w:color w:val="000000"/>
          <w:sz w:val="28"/>
          <w:szCs w:val="28"/>
        </w:rPr>
      </w:pPr>
      <w:r w:rsidRPr="00A42444">
        <w:rPr>
          <w:color w:val="000000"/>
          <w:sz w:val="28"/>
          <w:szCs w:val="28"/>
        </w:rPr>
        <w:t>о незамедлительной передаче материалов проверки в органы прокуратуры, правоохранительные органы;</w:t>
      </w:r>
    </w:p>
    <w:p w:rsidR="004D6469" w:rsidRPr="00A42444" w:rsidRDefault="004D6469" w:rsidP="0036315E">
      <w:pPr>
        <w:pStyle w:val="ConsPlusNormal"/>
        <w:ind w:firstLine="708"/>
        <w:jc w:val="both"/>
        <w:rPr>
          <w:color w:val="000000"/>
          <w:sz w:val="28"/>
          <w:szCs w:val="28"/>
        </w:rPr>
      </w:pPr>
      <w:r w:rsidRPr="00A42444">
        <w:rPr>
          <w:color w:val="000000"/>
          <w:sz w:val="28"/>
          <w:szCs w:val="28"/>
        </w:rPr>
        <w:t>о проведении служебной проверки в отношении  работника.</w:t>
      </w:r>
    </w:p>
    <w:p w:rsidR="004D6469" w:rsidRPr="00A42444" w:rsidRDefault="004D6469" w:rsidP="0036315E">
      <w:pPr>
        <w:pStyle w:val="ConsPlusNormal"/>
        <w:ind w:firstLine="708"/>
        <w:jc w:val="both"/>
        <w:rPr>
          <w:color w:val="000000"/>
          <w:sz w:val="28"/>
          <w:szCs w:val="28"/>
        </w:rPr>
      </w:pPr>
      <w:r w:rsidRPr="00A42444">
        <w:rPr>
          <w:color w:val="000000"/>
          <w:sz w:val="28"/>
          <w:szCs w:val="28"/>
        </w:rPr>
        <w:t>4.1</w:t>
      </w:r>
      <w:r>
        <w:rPr>
          <w:color w:val="000000"/>
          <w:sz w:val="28"/>
          <w:szCs w:val="28"/>
        </w:rPr>
        <w:t>8</w:t>
      </w:r>
      <w:r w:rsidRPr="00A42444">
        <w:rPr>
          <w:color w:val="000000"/>
          <w:sz w:val="28"/>
          <w:szCs w:val="28"/>
        </w:rPr>
        <w:t>. При наличии в заключении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w:t>
      </w:r>
    </w:p>
    <w:p w:rsidR="004D6469" w:rsidRPr="00A42444" w:rsidRDefault="004D6469" w:rsidP="0036315E">
      <w:pPr>
        <w:pStyle w:val="ConsPlusNormal"/>
        <w:ind w:firstLine="708"/>
        <w:jc w:val="both"/>
        <w:rPr>
          <w:color w:val="000000"/>
          <w:sz w:val="28"/>
          <w:szCs w:val="28"/>
        </w:rPr>
      </w:pPr>
      <w:r w:rsidRPr="00A42444">
        <w:rPr>
          <w:color w:val="000000"/>
          <w:sz w:val="28"/>
          <w:szCs w:val="28"/>
        </w:rPr>
        <w:t>4.1</w:t>
      </w:r>
      <w:r>
        <w:rPr>
          <w:color w:val="000000"/>
          <w:sz w:val="28"/>
          <w:szCs w:val="28"/>
        </w:rPr>
        <w:t>9.</w:t>
      </w:r>
      <w:r w:rsidRPr="00A42444">
        <w:rPr>
          <w:color w:val="000000"/>
          <w:sz w:val="28"/>
          <w:szCs w:val="28"/>
        </w:rPr>
        <w:t xml:space="preserve">В течение пяти рабочих дней со дня получения информации о решении  руководителя Учреждения,  </w:t>
      </w:r>
      <w:r w:rsidRPr="00A42444">
        <w:rPr>
          <w:color w:val="000000"/>
          <w:sz w:val="28"/>
          <w:szCs w:val="22"/>
          <w:lang w:eastAsia="en-US"/>
        </w:rPr>
        <w:t xml:space="preserve">лицо, </w:t>
      </w:r>
      <w:r w:rsidRPr="00197608">
        <w:rPr>
          <w:sz w:val="28"/>
          <w:szCs w:val="28"/>
        </w:rPr>
        <w:t>ответственное за профилактику и противодействие  коррупции в Учреждении</w:t>
      </w:r>
      <w:r>
        <w:rPr>
          <w:sz w:val="28"/>
          <w:szCs w:val="28"/>
        </w:rPr>
        <w:t xml:space="preserve">, </w:t>
      </w:r>
      <w:r w:rsidRPr="00A42444">
        <w:rPr>
          <w:color w:val="000000"/>
          <w:sz w:val="28"/>
          <w:szCs w:val="22"/>
          <w:lang w:eastAsia="en-US"/>
        </w:rPr>
        <w:t xml:space="preserve"> </w:t>
      </w:r>
      <w:r w:rsidRPr="00A42444">
        <w:rPr>
          <w:color w:val="000000"/>
          <w:sz w:val="28"/>
          <w:szCs w:val="28"/>
        </w:rPr>
        <w:t xml:space="preserve">в письменной форме сообщает работнику, подавшему </w:t>
      </w:r>
      <w:hyperlink w:anchor="P153" w:history="1">
        <w:r w:rsidRPr="00A42444">
          <w:rPr>
            <w:color w:val="000000"/>
            <w:sz w:val="28"/>
            <w:szCs w:val="28"/>
          </w:rPr>
          <w:t>уведомление</w:t>
        </w:r>
      </w:hyperlink>
      <w:r w:rsidRPr="00A42444">
        <w:rPr>
          <w:color w:val="000000"/>
          <w:sz w:val="28"/>
          <w:szCs w:val="28"/>
        </w:rPr>
        <w:t>, о принятом решении.</w:t>
      </w:r>
    </w:p>
    <w:p w:rsidR="004D6469" w:rsidRPr="00A42444" w:rsidRDefault="004D6469" w:rsidP="0036315E">
      <w:pPr>
        <w:pStyle w:val="ConsPlusNormal"/>
        <w:ind w:firstLine="708"/>
        <w:jc w:val="both"/>
        <w:rPr>
          <w:color w:val="000000"/>
          <w:sz w:val="28"/>
          <w:szCs w:val="28"/>
        </w:rPr>
      </w:pPr>
      <w:r w:rsidRPr="00A42444">
        <w:rPr>
          <w:color w:val="000000"/>
          <w:sz w:val="28"/>
          <w:szCs w:val="28"/>
        </w:rPr>
        <w:t>4.</w:t>
      </w:r>
      <w:r>
        <w:rPr>
          <w:color w:val="000000"/>
          <w:sz w:val="28"/>
          <w:szCs w:val="28"/>
        </w:rPr>
        <w:t>20</w:t>
      </w:r>
      <w:r w:rsidRPr="00A42444">
        <w:rPr>
          <w:color w:val="000000"/>
          <w:sz w:val="28"/>
          <w:szCs w:val="28"/>
        </w:rPr>
        <w:t>. Решение, принятое руководителем Учреждения, может быть обжаловано в установленном законодательством порядке.</w:t>
      </w:r>
    </w:p>
    <w:p w:rsidR="004D6469" w:rsidRDefault="004D6469" w:rsidP="0036315E">
      <w:pPr>
        <w:pStyle w:val="ConsPlusNormal"/>
        <w:ind w:firstLine="708"/>
        <w:jc w:val="both"/>
        <w:rPr>
          <w:color w:val="000000"/>
          <w:sz w:val="28"/>
          <w:szCs w:val="28"/>
        </w:rPr>
      </w:pPr>
      <w:r w:rsidRPr="00A42444">
        <w:rPr>
          <w:color w:val="000000"/>
          <w:sz w:val="28"/>
          <w:szCs w:val="28"/>
        </w:rPr>
        <w:t>4.</w:t>
      </w:r>
      <w:r>
        <w:rPr>
          <w:color w:val="000000"/>
          <w:sz w:val="28"/>
          <w:szCs w:val="28"/>
        </w:rPr>
        <w:t>21</w:t>
      </w:r>
      <w:r w:rsidRPr="00A42444">
        <w:rPr>
          <w:color w:val="000000"/>
          <w:sz w:val="28"/>
          <w:szCs w:val="28"/>
        </w:rPr>
        <w:t xml:space="preserve">. Материалы проверки хранятся </w:t>
      </w:r>
      <w:r>
        <w:rPr>
          <w:color w:val="000000"/>
          <w:sz w:val="28"/>
          <w:szCs w:val="28"/>
        </w:rPr>
        <w:t xml:space="preserve">по месту работы </w:t>
      </w:r>
      <w:r>
        <w:rPr>
          <w:color w:val="000000"/>
          <w:sz w:val="28"/>
          <w:szCs w:val="22"/>
          <w:lang w:eastAsia="en-US"/>
        </w:rPr>
        <w:t>л</w:t>
      </w:r>
      <w:r w:rsidRPr="00A42444">
        <w:rPr>
          <w:color w:val="000000"/>
          <w:sz w:val="28"/>
          <w:szCs w:val="22"/>
          <w:lang w:eastAsia="en-US"/>
        </w:rPr>
        <w:t>иц</w:t>
      </w:r>
      <w:r>
        <w:rPr>
          <w:color w:val="000000"/>
          <w:sz w:val="28"/>
          <w:szCs w:val="22"/>
          <w:lang w:eastAsia="en-US"/>
        </w:rPr>
        <w:t>а</w:t>
      </w:r>
      <w:r w:rsidRPr="00A42444">
        <w:rPr>
          <w:color w:val="000000"/>
          <w:sz w:val="28"/>
          <w:szCs w:val="22"/>
          <w:lang w:eastAsia="en-US"/>
        </w:rPr>
        <w:t>,</w:t>
      </w:r>
      <w:r w:rsidRPr="00964552">
        <w:rPr>
          <w:sz w:val="28"/>
          <w:szCs w:val="22"/>
          <w:lang w:eastAsia="en-US"/>
        </w:rPr>
        <w:t xml:space="preserve"> </w:t>
      </w:r>
      <w:r w:rsidRPr="00197608">
        <w:rPr>
          <w:sz w:val="28"/>
          <w:szCs w:val="28"/>
        </w:rPr>
        <w:t>ответственно</w:t>
      </w:r>
      <w:r>
        <w:rPr>
          <w:sz w:val="28"/>
          <w:szCs w:val="28"/>
        </w:rPr>
        <w:t xml:space="preserve">го </w:t>
      </w:r>
      <w:r w:rsidRPr="00197608">
        <w:rPr>
          <w:sz w:val="28"/>
          <w:szCs w:val="28"/>
        </w:rPr>
        <w:t>за профилактику и противодействие  коррупции в Учреждении</w:t>
      </w:r>
      <w:r>
        <w:rPr>
          <w:color w:val="000000"/>
          <w:sz w:val="28"/>
          <w:szCs w:val="22"/>
          <w:lang w:eastAsia="en-US"/>
        </w:rPr>
        <w:t>.</w:t>
      </w:r>
    </w:p>
    <w:p w:rsidR="004D6469" w:rsidRDefault="004D6469" w:rsidP="00730946">
      <w:pPr>
        <w:jc w:val="both"/>
        <w:rPr>
          <w:color w:val="000000"/>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left="6372"/>
        <w:jc w:val="both"/>
        <w:rPr>
          <w:rFonts w:ascii="Times New Roman" w:hAnsi="Times New Roman"/>
        </w:rPr>
      </w:pPr>
    </w:p>
    <w:p w:rsidR="004D6469" w:rsidRDefault="004D6469" w:rsidP="00121C27">
      <w:pPr>
        <w:spacing w:after="0" w:line="240" w:lineRule="auto"/>
        <w:ind w:firstLine="708"/>
        <w:jc w:val="both"/>
      </w:pPr>
    </w:p>
    <w:p w:rsidR="004D6469" w:rsidRDefault="004D6469" w:rsidP="00D25136">
      <w:pPr>
        <w:spacing w:after="0" w:line="240" w:lineRule="auto"/>
        <w:ind w:firstLine="708"/>
        <w:jc w:val="right"/>
      </w:pPr>
      <w:r w:rsidRPr="00D25136">
        <w:rPr>
          <w:rFonts w:ascii="Times New Roman" w:hAnsi="Times New Roman"/>
          <w:sz w:val="28"/>
          <w:szCs w:val="28"/>
        </w:rPr>
        <w:t>Приложение №</w:t>
      </w:r>
      <w:r>
        <w:t>_________</w:t>
      </w:r>
    </w:p>
    <w:p w:rsidR="004D6469" w:rsidRDefault="004D6469" w:rsidP="00121C27">
      <w:pPr>
        <w:spacing w:after="0" w:line="240" w:lineRule="auto"/>
        <w:ind w:firstLine="708"/>
        <w:jc w:val="both"/>
      </w:pPr>
    </w:p>
    <w:p w:rsidR="004D6469" w:rsidRDefault="004D6469" w:rsidP="00C66EEF">
      <w:pPr>
        <w:spacing w:after="0" w:line="240" w:lineRule="auto"/>
        <w:jc w:val="center"/>
        <w:rPr>
          <w:rFonts w:ascii="Times New Roman" w:hAnsi="Times New Roman"/>
          <w:sz w:val="28"/>
          <w:szCs w:val="28"/>
        </w:rPr>
      </w:pPr>
      <w:r>
        <w:rPr>
          <w:rFonts w:ascii="Times New Roman" w:hAnsi="Times New Roman"/>
          <w:sz w:val="28"/>
          <w:szCs w:val="28"/>
        </w:rPr>
        <w:t xml:space="preserve">Журнал </w:t>
      </w:r>
    </w:p>
    <w:p w:rsidR="004D6469" w:rsidRDefault="004D6469" w:rsidP="00C66EEF">
      <w:pPr>
        <w:spacing w:after="0" w:line="240" w:lineRule="auto"/>
        <w:jc w:val="center"/>
        <w:rPr>
          <w:rFonts w:ascii="Times New Roman" w:hAnsi="Times New Roman"/>
          <w:sz w:val="28"/>
          <w:szCs w:val="28"/>
        </w:rPr>
      </w:pPr>
      <w:r>
        <w:rPr>
          <w:rFonts w:ascii="Times New Roman" w:hAnsi="Times New Roman"/>
          <w:sz w:val="28"/>
          <w:szCs w:val="28"/>
        </w:rPr>
        <w:t xml:space="preserve">регистрации прохождения обучения </w:t>
      </w:r>
    </w:p>
    <w:p w:rsidR="004D6469" w:rsidRDefault="004D6469" w:rsidP="00C66EEF">
      <w:pPr>
        <w:spacing w:after="0" w:line="240" w:lineRule="auto"/>
        <w:jc w:val="center"/>
        <w:rPr>
          <w:rFonts w:ascii="Times New Roman" w:hAnsi="Times New Roman"/>
          <w:sz w:val="28"/>
          <w:szCs w:val="28"/>
        </w:rPr>
      </w:pPr>
      <w:r w:rsidRPr="004970B7">
        <w:rPr>
          <w:rFonts w:ascii="Times New Roman" w:hAnsi="Times New Roman"/>
          <w:sz w:val="28"/>
          <w:szCs w:val="28"/>
        </w:rPr>
        <w:t xml:space="preserve">работников </w:t>
      </w:r>
      <w:r>
        <w:rPr>
          <w:rFonts w:ascii="Times New Roman" w:hAnsi="Times New Roman"/>
          <w:sz w:val="28"/>
          <w:szCs w:val="28"/>
        </w:rPr>
        <w:t>БОУ ДО ВО «Школа традиционной народной культуры»</w:t>
      </w:r>
      <w:r w:rsidRPr="004970B7">
        <w:rPr>
          <w:rFonts w:ascii="Times New Roman" w:hAnsi="Times New Roman"/>
          <w:sz w:val="28"/>
          <w:szCs w:val="28"/>
        </w:rPr>
        <w:t xml:space="preserve"> по вопросам профилактики и противодействия коррупции</w:t>
      </w:r>
      <w:r>
        <w:rPr>
          <w:rFonts w:ascii="Times New Roman" w:hAnsi="Times New Roman"/>
          <w:sz w:val="28"/>
          <w:szCs w:val="28"/>
        </w:rPr>
        <w:t xml:space="preserve"> </w:t>
      </w:r>
    </w:p>
    <w:p w:rsidR="004D6469" w:rsidRDefault="004D6469" w:rsidP="00121C27">
      <w:pPr>
        <w:spacing w:after="0" w:line="240" w:lineRule="auto"/>
        <w:ind w:firstLine="708"/>
        <w:jc w:val="center"/>
        <w:rPr>
          <w:rFonts w:ascii="Times New Roman" w:hAnsi="Times New Roman"/>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9"/>
        <w:gridCol w:w="2143"/>
        <w:gridCol w:w="2126"/>
        <w:gridCol w:w="1984"/>
        <w:gridCol w:w="1843"/>
        <w:gridCol w:w="1701"/>
      </w:tblGrid>
      <w:tr w:rsidR="004D6469" w:rsidRPr="00060FC9" w:rsidTr="00060FC9">
        <w:tc>
          <w:tcPr>
            <w:tcW w:w="659" w:type="dxa"/>
            <w:vMerge w:val="restart"/>
          </w:tcPr>
          <w:p w:rsidR="004D6469" w:rsidRPr="00060FC9" w:rsidRDefault="004D6469" w:rsidP="00060FC9">
            <w:pPr>
              <w:spacing w:after="0" w:line="240" w:lineRule="auto"/>
              <w:jc w:val="center"/>
              <w:rPr>
                <w:rFonts w:ascii="Times New Roman" w:hAnsi="Times New Roman"/>
              </w:rPr>
            </w:pPr>
            <w:r w:rsidRPr="00060FC9">
              <w:rPr>
                <w:rFonts w:ascii="Times New Roman" w:hAnsi="Times New Roman"/>
              </w:rPr>
              <w:t>Дата</w:t>
            </w:r>
          </w:p>
        </w:tc>
        <w:tc>
          <w:tcPr>
            <w:tcW w:w="2143" w:type="dxa"/>
            <w:vMerge w:val="restart"/>
          </w:tcPr>
          <w:p w:rsidR="004D6469" w:rsidRPr="00060FC9" w:rsidRDefault="004D6469" w:rsidP="00060FC9">
            <w:pPr>
              <w:spacing w:after="0" w:line="240" w:lineRule="auto"/>
              <w:jc w:val="center"/>
              <w:rPr>
                <w:rFonts w:ascii="Times New Roman" w:hAnsi="Times New Roman"/>
              </w:rPr>
            </w:pPr>
            <w:r w:rsidRPr="00060FC9">
              <w:rPr>
                <w:rFonts w:ascii="Times New Roman" w:hAnsi="Times New Roman"/>
              </w:rPr>
              <w:t>ФИО обучаемого</w:t>
            </w:r>
          </w:p>
        </w:tc>
        <w:tc>
          <w:tcPr>
            <w:tcW w:w="2126" w:type="dxa"/>
            <w:vMerge w:val="restart"/>
          </w:tcPr>
          <w:p w:rsidR="004D6469" w:rsidRPr="00060FC9" w:rsidRDefault="004D6469" w:rsidP="00060FC9">
            <w:pPr>
              <w:spacing w:after="0" w:line="240" w:lineRule="auto"/>
              <w:jc w:val="center"/>
              <w:rPr>
                <w:rFonts w:ascii="Times New Roman" w:hAnsi="Times New Roman"/>
              </w:rPr>
            </w:pPr>
            <w:r w:rsidRPr="00060FC9">
              <w:rPr>
                <w:rFonts w:ascii="Times New Roman" w:hAnsi="Times New Roman"/>
              </w:rPr>
              <w:t>Должность обучаемого</w:t>
            </w:r>
          </w:p>
        </w:tc>
        <w:tc>
          <w:tcPr>
            <w:tcW w:w="1984" w:type="dxa"/>
            <w:vMerge w:val="restart"/>
          </w:tcPr>
          <w:p w:rsidR="004D6469" w:rsidRPr="00060FC9" w:rsidRDefault="004D6469" w:rsidP="00060FC9">
            <w:pPr>
              <w:spacing w:after="0" w:line="240" w:lineRule="auto"/>
              <w:jc w:val="center"/>
              <w:rPr>
                <w:rFonts w:ascii="Times New Roman" w:hAnsi="Times New Roman"/>
              </w:rPr>
            </w:pPr>
            <w:r w:rsidRPr="00060FC9">
              <w:rPr>
                <w:rFonts w:ascii="Times New Roman" w:hAnsi="Times New Roman"/>
              </w:rPr>
              <w:t>ФИО, должность обучающего</w:t>
            </w:r>
          </w:p>
        </w:tc>
        <w:tc>
          <w:tcPr>
            <w:tcW w:w="3544" w:type="dxa"/>
            <w:gridSpan w:val="2"/>
          </w:tcPr>
          <w:p w:rsidR="004D6469" w:rsidRPr="00060FC9" w:rsidRDefault="004D6469" w:rsidP="00060FC9">
            <w:pPr>
              <w:spacing w:after="0" w:line="240" w:lineRule="auto"/>
              <w:jc w:val="center"/>
              <w:rPr>
                <w:rFonts w:ascii="Times New Roman" w:hAnsi="Times New Roman"/>
              </w:rPr>
            </w:pPr>
            <w:r w:rsidRPr="00060FC9">
              <w:rPr>
                <w:rFonts w:ascii="Times New Roman" w:hAnsi="Times New Roman"/>
              </w:rPr>
              <w:t>Подпись</w:t>
            </w:r>
          </w:p>
        </w:tc>
      </w:tr>
      <w:tr w:rsidR="004D6469" w:rsidRPr="00060FC9" w:rsidTr="00060FC9">
        <w:tc>
          <w:tcPr>
            <w:tcW w:w="659" w:type="dxa"/>
            <w:vMerge/>
          </w:tcPr>
          <w:p w:rsidR="004D6469" w:rsidRPr="00060FC9" w:rsidRDefault="004D6469" w:rsidP="00060FC9">
            <w:pPr>
              <w:spacing w:after="0" w:line="240" w:lineRule="auto"/>
              <w:jc w:val="center"/>
              <w:rPr>
                <w:rFonts w:ascii="Times New Roman" w:hAnsi="Times New Roman"/>
                <w:sz w:val="24"/>
                <w:szCs w:val="24"/>
              </w:rPr>
            </w:pPr>
          </w:p>
        </w:tc>
        <w:tc>
          <w:tcPr>
            <w:tcW w:w="2143" w:type="dxa"/>
            <w:vMerge/>
          </w:tcPr>
          <w:p w:rsidR="004D6469" w:rsidRPr="00060FC9" w:rsidRDefault="004D6469" w:rsidP="00060FC9">
            <w:pPr>
              <w:spacing w:after="0" w:line="240" w:lineRule="auto"/>
              <w:jc w:val="center"/>
              <w:rPr>
                <w:rFonts w:ascii="Times New Roman" w:hAnsi="Times New Roman"/>
                <w:sz w:val="24"/>
                <w:szCs w:val="24"/>
              </w:rPr>
            </w:pPr>
          </w:p>
        </w:tc>
        <w:tc>
          <w:tcPr>
            <w:tcW w:w="2126" w:type="dxa"/>
            <w:vMerge/>
          </w:tcPr>
          <w:p w:rsidR="004D6469" w:rsidRPr="00060FC9" w:rsidRDefault="004D6469" w:rsidP="00060FC9">
            <w:pPr>
              <w:spacing w:after="0" w:line="240" w:lineRule="auto"/>
              <w:jc w:val="center"/>
              <w:rPr>
                <w:rFonts w:ascii="Times New Roman" w:hAnsi="Times New Roman"/>
                <w:sz w:val="24"/>
                <w:szCs w:val="24"/>
              </w:rPr>
            </w:pPr>
          </w:p>
        </w:tc>
        <w:tc>
          <w:tcPr>
            <w:tcW w:w="1984" w:type="dxa"/>
            <w:vMerge/>
          </w:tcPr>
          <w:p w:rsidR="004D6469" w:rsidRPr="00060FC9" w:rsidRDefault="004D6469" w:rsidP="00060FC9">
            <w:pPr>
              <w:spacing w:after="0" w:line="240" w:lineRule="auto"/>
              <w:jc w:val="center"/>
              <w:rPr>
                <w:rFonts w:ascii="Times New Roman" w:hAnsi="Times New Roman"/>
                <w:sz w:val="24"/>
                <w:szCs w:val="24"/>
              </w:rPr>
            </w:pPr>
          </w:p>
        </w:tc>
        <w:tc>
          <w:tcPr>
            <w:tcW w:w="1843" w:type="dxa"/>
          </w:tcPr>
          <w:p w:rsidR="004D6469" w:rsidRPr="00060FC9" w:rsidRDefault="004D6469" w:rsidP="00060FC9">
            <w:pPr>
              <w:spacing w:after="0" w:line="240" w:lineRule="auto"/>
              <w:jc w:val="center"/>
              <w:rPr>
                <w:rFonts w:ascii="Times New Roman" w:hAnsi="Times New Roman"/>
                <w:sz w:val="24"/>
                <w:szCs w:val="24"/>
              </w:rPr>
            </w:pPr>
            <w:r w:rsidRPr="00060FC9">
              <w:rPr>
                <w:rFonts w:ascii="Times New Roman" w:hAnsi="Times New Roman"/>
                <w:sz w:val="24"/>
                <w:szCs w:val="24"/>
              </w:rPr>
              <w:t>обучаемого</w:t>
            </w:r>
          </w:p>
        </w:tc>
        <w:tc>
          <w:tcPr>
            <w:tcW w:w="1701" w:type="dxa"/>
          </w:tcPr>
          <w:p w:rsidR="004D6469" w:rsidRPr="00060FC9" w:rsidRDefault="004D6469" w:rsidP="00060FC9">
            <w:pPr>
              <w:spacing w:after="0" w:line="240" w:lineRule="auto"/>
              <w:jc w:val="center"/>
              <w:rPr>
                <w:rFonts w:ascii="Times New Roman" w:hAnsi="Times New Roman"/>
                <w:sz w:val="24"/>
                <w:szCs w:val="24"/>
              </w:rPr>
            </w:pPr>
            <w:r w:rsidRPr="00060FC9">
              <w:rPr>
                <w:rFonts w:ascii="Times New Roman" w:hAnsi="Times New Roman"/>
                <w:sz w:val="24"/>
                <w:szCs w:val="24"/>
              </w:rPr>
              <w:t>обучающего</w:t>
            </w:r>
          </w:p>
        </w:tc>
      </w:tr>
      <w:tr w:rsidR="004D6469" w:rsidRPr="00060FC9" w:rsidTr="00060FC9">
        <w:tc>
          <w:tcPr>
            <w:tcW w:w="659" w:type="dxa"/>
          </w:tcPr>
          <w:p w:rsidR="004D6469" w:rsidRPr="00060FC9" w:rsidRDefault="004D6469" w:rsidP="00060FC9">
            <w:pPr>
              <w:spacing w:after="0" w:line="240" w:lineRule="auto"/>
              <w:jc w:val="center"/>
              <w:rPr>
                <w:rFonts w:ascii="Times New Roman" w:hAnsi="Times New Roman"/>
                <w:sz w:val="24"/>
                <w:szCs w:val="24"/>
              </w:rPr>
            </w:pPr>
            <w:r w:rsidRPr="00060FC9">
              <w:rPr>
                <w:rFonts w:ascii="Times New Roman" w:hAnsi="Times New Roman"/>
                <w:sz w:val="24"/>
                <w:szCs w:val="24"/>
              </w:rPr>
              <w:t>1</w:t>
            </w:r>
          </w:p>
        </w:tc>
        <w:tc>
          <w:tcPr>
            <w:tcW w:w="2143" w:type="dxa"/>
          </w:tcPr>
          <w:p w:rsidR="004D6469" w:rsidRPr="00060FC9" w:rsidRDefault="004D6469" w:rsidP="00060FC9">
            <w:pPr>
              <w:spacing w:after="0" w:line="240" w:lineRule="auto"/>
              <w:jc w:val="center"/>
              <w:rPr>
                <w:rFonts w:ascii="Times New Roman" w:hAnsi="Times New Roman"/>
                <w:sz w:val="24"/>
                <w:szCs w:val="24"/>
              </w:rPr>
            </w:pPr>
            <w:r w:rsidRPr="00060FC9">
              <w:rPr>
                <w:rFonts w:ascii="Times New Roman" w:hAnsi="Times New Roman"/>
                <w:sz w:val="24"/>
                <w:szCs w:val="24"/>
              </w:rPr>
              <w:t>2</w:t>
            </w:r>
          </w:p>
        </w:tc>
        <w:tc>
          <w:tcPr>
            <w:tcW w:w="2126" w:type="dxa"/>
          </w:tcPr>
          <w:p w:rsidR="004D6469" w:rsidRPr="00060FC9" w:rsidRDefault="004D6469" w:rsidP="00060FC9">
            <w:pPr>
              <w:spacing w:after="0" w:line="240" w:lineRule="auto"/>
              <w:jc w:val="center"/>
              <w:rPr>
                <w:rFonts w:ascii="Times New Roman" w:hAnsi="Times New Roman"/>
                <w:sz w:val="24"/>
                <w:szCs w:val="24"/>
              </w:rPr>
            </w:pPr>
            <w:r w:rsidRPr="00060FC9">
              <w:rPr>
                <w:rFonts w:ascii="Times New Roman" w:hAnsi="Times New Roman"/>
                <w:sz w:val="24"/>
                <w:szCs w:val="24"/>
              </w:rPr>
              <w:t>3</w:t>
            </w:r>
          </w:p>
        </w:tc>
        <w:tc>
          <w:tcPr>
            <w:tcW w:w="1984" w:type="dxa"/>
          </w:tcPr>
          <w:p w:rsidR="004D6469" w:rsidRPr="00060FC9" w:rsidRDefault="004D6469" w:rsidP="00060FC9">
            <w:pPr>
              <w:spacing w:after="0" w:line="240" w:lineRule="auto"/>
              <w:jc w:val="center"/>
              <w:rPr>
                <w:rFonts w:ascii="Times New Roman" w:hAnsi="Times New Roman"/>
                <w:sz w:val="24"/>
                <w:szCs w:val="24"/>
              </w:rPr>
            </w:pPr>
            <w:r w:rsidRPr="00060FC9">
              <w:rPr>
                <w:rFonts w:ascii="Times New Roman" w:hAnsi="Times New Roman"/>
                <w:sz w:val="24"/>
                <w:szCs w:val="24"/>
              </w:rPr>
              <w:t>4</w:t>
            </w:r>
          </w:p>
        </w:tc>
        <w:tc>
          <w:tcPr>
            <w:tcW w:w="1843" w:type="dxa"/>
          </w:tcPr>
          <w:p w:rsidR="004D6469" w:rsidRPr="00060FC9" w:rsidRDefault="004D6469" w:rsidP="00060FC9">
            <w:pPr>
              <w:spacing w:after="0" w:line="240" w:lineRule="auto"/>
              <w:jc w:val="center"/>
              <w:rPr>
                <w:rFonts w:ascii="Times New Roman" w:hAnsi="Times New Roman"/>
                <w:sz w:val="24"/>
                <w:szCs w:val="24"/>
              </w:rPr>
            </w:pPr>
            <w:r w:rsidRPr="00060FC9">
              <w:rPr>
                <w:rFonts w:ascii="Times New Roman" w:hAnsi="Times New Roman"/>
                <w:sz w:val="24"/>
                <w:szCs w:val="24"/>
              </w:rPr>
              <w:t>5</w:t>
            </w:r>
          </w:p>
        </w:tc>
        <w:tc>
          <w:tcPr>
            <w:tcW w:w="1701" w:type="dxa"/>
          </w:tcPr>
          <w:p w:rsidR="004D6469" w:rsidRPr="00060FC9" w:rsidRDefault="004D6469" w:rsidP="00060FC9">
            <w:pPr>
              <w:spacing w:after="0" w:line="240" w:lineRule="auto"/>
              <w:jc w:val="center"/>
              <w:rPr>
                <w:rFonts w:ascii="Times New Roman" w:hAnsi="Times New Roman"/>
                <w:sz w:val="24"/>
                <w:szCs w:val="24"/>
              </w:rPr>
            </w:pPr>
            <w:r w:rsidRPr="00060FC9">
              <w:rPr>
                <w:rFonts w:ascii="Times New Roman" w:hAnsi="Times New Roman"/>
                <w:sz w:val="24"/>
                <w:szCs w:val="24"/>
              </w:rPr>
              <w:t>6</w:t>
            </w:r>
          </w:p>
        </w:tc>
      </w:tr>
      <w:tr w:rsidR="004D6469" w:rsidRPr="00060FC9" w:rsidTr="00060FC9">
        <w:tc>
          <w:tcPr>
            <w:tcW w:w="659" w:type="dxa"/>
          </w:tcPr>
          <w:p w:rsidR="004D6469" w:rsidRPr="00060FC9" w:rsidRDefault="004D6469" w:rsidP="00060FC9">
            <w:pPr>
              <w:spacing w:after="0" w:line="240" w:lineRule="auto"/>
              <w:jc w:val="center"/>
              <w:rPr>
                <w:rFonts w:ascii="Times New Roman" w:hAnsi="Times New Roman"/>
                <w:sz w:val="24"/>
                <w:szCs w:val="24"/>
              </w:rPr>
            </w:pPr>
          </w:p>
        </w:tc>
        <w:tc>
          <w:tcPr>
            <w:tcW w:w="2143" w:type="dxa"/>
          </w:tcPr>
          <w:p w:rsidR="004D6469" w:rsidRPr="00060FC9" w:rsidRDefault="004D6469" w:rsidP="00060FC9">
            <w:pPr>
              <w:spacing w:after="0" w:line="240" w:lineRule="auto"/>
              <w:jc w:val="center"/>
              <w:rPr>
                <w:rFonts w:ascii="Times New Roman" w:hAnsi="Times New Roman"/>
                <w:sz w:val="24"/>
                <w:szCs w:val="24"/>
              </w:rPr>
            </w:pPr>
          </w:p>
        </w:tc>
        <w:tc>
          <w:tcPr>
            <w:tcW w:w="2126" w:type="dxa"/>
          </w:tcPr>
          <w:p w:rsidR="004D6469" w:rsidRPr="00060FC9" w:rsidRDefault="004D6469" w:rsidP="00060FC9">
            <w:pPr>
              <w:spacing w:after="0" w:line="240" w:lineRule="auto"/>
              <w:jc w:val="center"/>
              <w:rPr>
                <w:rFonts w:ascii="Times New Roman" w:hAnsi="Times New Roman"/>
                <w:sz w:val="24"/>
                <w:szCs w:val="24"/>
              </w:rPr>
            </w:pPr>
          </w:p>
        </w:tc>
        <w:tc>
          <w:tcPr>
            <w:tcW w:w="1984" w:type="dxa"/>
          </w:tcPr>
          <w:p w:rsidR="004D6469" w:rsidRPr="00060FC9" w:rsidRDefault="004D6469" w:rsidP="00060FC9">
            <w:pPr>
              <w:spacing w:after="0" w:line="240" w:lineRule="auto"/>
              <w:jc w:val="center"/>
              <w:rPr>
                <w:rFonts w:ascii="Times New Roman" w:hAnsi="Times New Roman"/>
                <w:sz w:val="24"/>
                <w:szCs w:val="24"/>
              </w:rPr>
            </w:pPr>
          </w:p>
        </w:tc>
        <w:tc>
          <w:tcPr>
            <w:tcW w:w="1843" w:type="dxa"/>
          </w:tcPr>
          <w:p w:rsidR="004D6469" w:rsidRPr="00060FC9" w:rsidRDefault="004D6469" w:rsidP="00060FC9">
            <w:pPr>
              <w:spacing w:after="0" w:line="240" w:lineRule="auto"/>
              <w:jc w:val="center"/>
              <w:rPr>
                <w:rFonts w:ascii="Times New Roman" w:hAnsi="Times New Roman"/>
                <w:sz w:val="24"/>
                <w:szCs w:val="24"/>
              </w:rPr>
            </w:pPr>
          </w:p>
        </w:tc>
        <w:tc>
          <w:tcPr>
            <w:tcW w:w="1701" w:type="dxa"/>
          </w:tcPr>
          <w:p w:rsidR="004D6469" w:rsidRPr="00060FC9" w:rsidRDefault="004D6469" w:rsidP="00060FC9">
            <w:pPr>
              <w:spacing w:after="0" w:line="240" w:lineRule="auto"/>
              <w:jc w:val="center"/>
              <w:rPr>
                <w:rFonts w:ascii="Times New Roman" w:hAnsi="Times New Roman"/>
                <w:sz w:val="24"/>
                <w:szCs w:val="24"/>
              </w:rPr>
            </w:pPr>
          </w:p>
        </w:tc>
      </w:tr>
      <w:tr w:rsidR="004D6469" w:rsidRPr="00060FC9" w:rsidTr="00060FC9">
        <w:tc>
          <w:tcPr>
            <w:tcW w:w="659" w:type="dxa"/>
          </w:tcPr>
          <w:p w:rsidR="004D6469" w:rsidRPr="00060FC9" w:rsidRDefault="004D6469" w:rsidP="00060FC9">
            <w:pPr>
              <w:spacing w:after="0" w:line="240" w:lineRule="auto"/>
              <w:jc w:val="center"/>
              <w:rPr>
                <w:rFonts w:ascii="Times New Roman" w:hAnsi="Times New Roman"/>
                <w:sz w:val="24"/>
                <w:szCs w:val="24"/>
              </w:rPr>
            </w:pPr>
          </w:p>
        </w:tc>
        <w:tc>
          <w:tcPr>
            <w:tcW w:w="2143" w:type="dxa"/>
          </w:tcPr>
          <w:p w:rsidR="004D6469" w:rsidRPr="00060FC9" w:rsidRDefault="004D6469" w:rsidP="00060FC9">
            <w:pPr>
              <w:spacing w:after="0" w:line="240" w:lineRule="auto"/>
              <w:jc w:val="center"/>
              <w:rPr>
                <w:rFonts w:ascii="Times New Roman" w:hAnsi="Times New Roman"/>
                <w:sz w:val="24"/>
                <w:szCs w:val="24"/>
              </w:rPr>
            </w:pPr>
          </w:p>
        </w:tc>
        <w:tc>
          <w:tcPr>
            <w:tcW w:w="2126" w:type="dxa"/>
          </w:tcPr>
          <w:p w:rsidR="004D6469" w:rsidRPr="00060FC9" w:rsidRDefault="004D6469" w:rsidP="00060FC9">
            <w:pPr>
              <w:spacing w:after="0" w:line="240" w:lineRule="auto"/>
              <w:jc w:val="center"/>
              <w:rPr>
                <w:rFonts w:ascii="Times New Roman" w:hAnsi="Times New Roman"/>
                <w:sz w:val="24"/>
                <w:szCs w:val="24"/>
              </w:rPr>
            </w:pPr>
          </w:p>
        </w:tc>
        <w:tc>
          <w:tcPr>
            <w:tcW w:w="1984" w:type="dxa"/>
          </w:tcPr>
          <w:p w:rsidR="004D6469" w:rsidRPr="00060FC9" w:rsidRDefault="004D6469" w:rsidP="00060FC9">
            <w:pPr>
              <w:spacing w:after="0" w:line="240" w:lineRule="auto"/>
              <w:jc w:val="center"/>
              <w:rPr>
                <w:rFonts w:ascii="Times New Roman" w:hAnsi="Times New Roman"/>
                <w:sz w:val="24"/>
                <w:szCs w:val="24"/>
              </w:rPr>
            </w:pPr>
          </w:p>
        </w:tc>
        <w:tc>
          <w:tcPr>
            <w:tcW w:w="1843" w:type="dxa"/>
          </w:tcPr>
          <w:p w:rsidR="004D6469" w:rsidRPr="00060FC9" w:rsidRDefault="004D6469" w:rsidP="00060FC9">
            <w:pPr>
              <w:spacing w:after="0" w:line="240" w:lineRule="auto"/>
              <w:jc w:val="center"/>
              <w:rPr>
                <w:rFonts w:ascii="Times New Roman" w:hAnsi="Times New Roman"/>
                <w:sz w:val="24"/>
                <w:szCs w:val="24"/>
              </w:rPr>
            </w:pPr>
          </w:p>
        </w:tc>
        <w:tc>
          <w:tcPr>
            <w:tcW w:w="1701" w:type="dxa"/>
          </w:tcPr>
          <w:p w:rsidR="004D6469" w:rsidRPr="00060FC9" w:rsidRDefault="004D6469" w:rsidP="00060FC9">
            <w:pPr>
              <w:spacing w:after="0" w:line="240" w:lineRule="auto"/>
              <w:jc w:val="center"/>
              <w:rPr>
                <w:rFonts w:ascii="Times New Roman" w:hAnsi="Times New Roman"/>
                <w:sz w:val="24"/>
                <w:szCs w:val="24"/>
              </w:rPr>
            </w:pPr>
          </w:p>
        </w:tc>
      </w:tr>
      <w:tr w:rsidR="004D6469" w:rsidRPr="00060FC9" w:rsidTr="00060FC9">
        <w:tc>
          <w:tcPr>
            <w:tcW w:w="659" w:type="dxa"/>
          </w:tcPr>
          <w:p w:rsidR="004D6469" w:rsidRPr="00060FC9" w:rsidRDefault="004D6469" w:rsidP="00060FC9">
            <w:pPr>
              <w:spacing w:after="0" w:line="240" w:lineRule="auto"/>
              <w:jc w:val="center"/>
              <w:rPr>
                <w:rFonts w:ascii="Times New Roman" w:hAnsi="Times New Roman"/>
                <w:sz w:val="24"/>
                <w:szCs w:val="24"/>
              </w:rPr>
            </w:pPr>
          </w:p>
        </w:tc>
        <w:tc>
          <w:tcPr>
            <w:tcW w:w="2143" w:type="dxa"/>
          </w:tcPr>
          <w:p w:rsidR="004D6469" w:rsidRPr="00060FC9" w:rsidRDefault="004D6469" w:rsidP="00060FC9">
            <w:pPr>
              <w:spacing w:after="0" w:line="240" w:lineRule="auto"/>
              <w:jc w:val="center"/>
              <w:rPr>
                <w:rFonts w:ascii="Times New Roman" w:hAnsi="Times New Roman"/>
                <w:sz w:val="24"/>
                <w:szCs w:val="24"/>
              </w:rPr>
            </w:pPr>
          </w:p>
        </w:tc>
        <w:tc>
          <w:tcPr>
            <w:tcW w:w="2126" w:type="dxa"/>
          </w:tcPr>
          <w:p w:rsidR="004D6469" w:rsidRPr="00060FC9" w:rsidRDefault="004D6469" w:rsidP="00060FC9">
            <w:pPr>
              <w:spacing w:after="0" w:line="240" w:lineRule="auto"/>
              <w:jc w:val="center"/>
              <w:rPr>
                <w:rFonts w:ascii="Times New Roman" w:hAnsi="Times New Roman"/>
                <w:sz w:val="24"/>
                <w:szCs w:val="24"/>
              </w:rPr>
            </w:pPr>
          </w:p>
        </w:tc>
        <w:tc>
          <w:tcPr>
            <w:tcW w:w="1984" w:type="dxa"/>
          </w:tcPr>
          <w:p w:rsidR="004D6469" w:rsidRPr="00060FC9" w:rsidRDefault="004D6469" w:rsidP="00060FC9">
            <w:pPr>
              <w:spacing w:after="0" w:line="240" w:lineRule="auto"/>
              <w:jc w:val="center"/>
              <w:rPr>
                <w:rFonts w:ascii="Times New Roman" w:hAnsi="Times New Roman"/>
                <w:sz w:val="24"/>
                <w:szCs w:val="24"/>
              </w:rPr>
            </w:pPr>
          </w:p>
        </w:tc>
        <w:tc>
          <w:tcPr>
            <w:tcW w:w="1843" w:type="dxa"/>
          </w:tcPr>
          <w:p w:rsidR="004D6469" w:rsidRPr="00060FC9" w:rsidRDefault="004D6469" w:rsidP="00060FC9">
            <w:pPr>
              <w:spacing w:after="0" w:line="240" w:lineRule="auto"/>
              <w:jc w:val="center"/>
              <w:rPr>
                <w:rFonts w:ascii="Times New Roman" w:hAnsi="Times New Roman"/>
                <w:sz w:val="24"/>
                <w:szCs w:val="24"/>
              </w:rPr>
            </w:pPr>
          </w:p>
        </w:tc>
        <w:tc>
          <w:tcPr>
            <w:tcW w:w="1701" w:type="dxa"/>
          </w:tcPr>
          <w:p w:rsidR="004D6469" w:rsidRPr="00060FC9" w:rsidRDefault="004D6469" w:rsidP="00060FC9">
            <w:pPr>
              <w:spacing w:after="0" w:line="240" w:lineRule="auto"/>
              <w:jc w:val="center"/>
              <w:rPr>
                <w:rFonts w:ascii="Times New Roman" w:hAnsi="Times New Roman"/>
                <w:sz w:val="24"/>
                <w:szCs w:val="24"/>
              </w:rPr>
            </w:pPr>
          </w:p>
        </w:tc>
      </w:tr>
    </w:tbl>
    <w:p w:rsidR="004D6469" w:rsidRDefault="004D6469" w:rsidP="00C7497F">
      <w:pPr>
        <w:spacing w:after="0" w:line="240" w:lineRule="auto"/>
        <w:ind w:firstLine="708"/>
        <w:jc w:val="center"/>
        <w:rPr>
          <w:rFonts w:ascii="Times New Roman" w:hAnsi="Times New Roman"/>
          <w:b/>
          <w:sz w:val="28"/>
          <w:szCs w:val="28"/>
        </w:rPr>
      </w:pPr>
    </w:p>
    <w:p w:rsidR="004D6469" w:rsidRDefault="004D6469" w:rsidP="00C7497F">
      <w:pPr>
        <w:spacing w:after="0" w:line="240" w:lineRule="auto"/>
        <w:ind w:firstLine="708"/>
        <w:jc w:val="center"/>
        <w:rPr>
          <w:rFonts w:ascii="Times New Roman" w:hAnsi="Times New Roman"/>
          <w:b/>
          <w:sz w:val="28"/>
          <w:szCs w:val="28"/>
        </w:rPr>
      </w:pPr>
    </w:p>
    <w:p w:rsidR="004D6469" w:rsidRDefault="004D6469" w:rsidP="004B338C">
      <w:pPr>
        <w:spacing w:after="0" w:line="240" w:lineRule="auto"/>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p>
    <w:p w:rsidR="004D6469" w:rsidRDefault="004D6469" w:rsidP="00D25136">
      <w:pPr>
        <w:spacing w:after="0" w:line="240" w:lineRule="auto"/>
        <w:ind w:right="126"/>
        <w:jc w:val="right"/>
        <w:rPr>
          <w:rFonts w:ascii="Times New Roman" w:hAnsi="Times New Roman"/>
          <w:sz w:val="28"/>
          <w:szCs w:val="28"/>
        </w:rPr>
      </w:pPr>
      <w:r>
        <w:rPr>
          <w:rFonts w:ascii="Times New Roman" w:hAnsi="Times New Roman"/>
          <w:sz w:val="28"/>
          <w:szCs w:val="28"/>
        </w:rPr>
        <w:t xml:space="preserve">   Приложение №   _______                                                            </w:t>
      </w:r>
    </w:p>
    <w:p w:rsidR="004D6469" w:rsidRDefault="004D6469" w:rsidP="004B338C">
      <w:pPr>
        <w:spacing w:after="0" w:line="240" w:lineRule="auto"/>
        <w:jc w:val="center"/>
        <w:rPr>
          <w:rFonts w:ascii="Times New Roman" w:hAnsi="Times New Roman"/>
          <w:sz w:val="28"/>
          <w:szCs w:val="28"/>
        </w:rPr>
      </w:pPr>
    </w:p>
    <w:p w:rsidR="004D6469" w:rsidRDefault="004D6469" w:rsidP="004B338C">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2E69E2">
        <w:rPr>
          <w:rFonts w:ascii="Times New Roman" w:hAnsi="Times New Roman"/>
          <w:i/>
          <w:sz w:val="28"/>
          <w:szCs w:val="28"/>
        </w:rPr>
        <w:t>ФИО тестируемого</w:t>
      </w:r>
      <w:r>
        <w:rPr>
          <w:rFonts w:ascii="Times New Roman" w:hAnsi="Times New Roman"/>
          <w:sz w:val="28"/>
          <w:szCs w:val="28"/>
        </w:rPr>
        <w:t xml:space="preserve"> ______________________</w:t>
      </w:r>
    </w:p>
    <w:p w:rsidR="004D6469" w:rsidRDefault="004D6469" w:rsidP="002E69E2">
      <w:pPr>
        <w:spacing w:after="0" w:line="240" w:lineRule="auto"/>
        <w:ind w:left="3828" w:firstLine="708"/>
        <w:rPr>
          <w:rFonts w:ascii="Times New Roman" w:hAnsi="Times New Roman"/>
          <w:sz w:val="28"/>
          <w:szCs w:val="28"/>
        </w:rPr>
      </w:pPr>
      <w:r w:rsidRPr="002E69E2">
        <w:rPr>
          <w:rFonts w:ascii="Times New Roman" w:hAnsi="Times New Roman"/>
          <w:i/>
          <w:sz w:val="28"/>
          <w:szCs w:val="28"/>
        </w:rPr>
        <w:t>Дата тестирования</w:t>
      </w:r>
      <w:r>
        <w:rPr>
          <w:rFonts w:ascii="Times New Roman" w:hAnsi="Times New Roman"/>
          <w:sz w:val="28"/>
          <w:szCs w:val="28"/>
        </w:rPr>
        <w:t>______________________</w:t>
      </w:r>
    </w:p>
    <w:p w:rsidR="004D6469" w:rsidRDefault="004D6469" w:rsidP="00887A43">
      <w:pPr>
        <w:spacing w:after="0" w:line="240" w:lineRule="auto"/>
        <w:jc w:val="center"/>
        <w:rPr>
          <w:rFonts w:ascii="Times New Roman" w:hAnsi="Times New Roman"/>
          <w:sz w:val="28"/>
          <w:szCs w:val="28"/>
        </w:rPr>
      </w:pPr>
    </w:p>
    <w:p w:rsidR="004D6469" w:rsidRDefault="004D6469" w:rsidP="00887A43">
      <w:pPr>
        <w:spacing w:after="0" w:line="240" w:lineRule="auto"/>
        <w:jc w:val="center"/>
        <w:rPr>
          <w:rFonts w:ascii="Times New Roman" w:hAnsi="Times New Roman"/>
          <w:sz w:val="28"/>
          <w:szCs w:val="28"/>
        </w:rPr>
      </w:pPr>
    </w:p>
    <w:p w:rsidR="004D6469" w:rsidRPr="00FB57D1" w:rsidRDefault="004D6469" w:rsidP="00887A43">
      <w:pPr>
        <w:spacing w:after="0" w:line="240" w:lineRule="auto"/>
        <w:jc w:val="center"/>
        <w:rPr>
          <w:rFonts w:ascii="Times New Roman" w:hAnsi="Times New Roman"/>
          <w:sz w:val="28"/>
          <w:szCs w:val="28"/>
        </w:rPr>
      </w:pPr>
      <w:r w:rsidRPr="00FB57D1">
        <w:rPr>
          <w:rFonts w:ascii="Times New Roman" w:hAnsi="Times New Roman"/>
          <w:sz w:val="28"/>
          <w:szCs w:val="28"/>
        </w:rPr>
        <w:t xml:space="preserve">Тест </w:t>
      </w:r>
    </w:p>
    <w:p w:rsidR="004D6469" w:rsidRDefault="004D6469" w:rsidP="00BC303F">
      <w:pPr>
        <w:spacing w:after="0" w:line="240" w:lineRule="auto"/>
        <w:jc w:val="center"/>
        <w:rPr>
          <w:rFonts w:ascii="Times New Roman" w:hAnsi="Times New Roman"/>
          <w:sz w:val="28"/>
          <w:szCs w:val="28"/>
        </w:rPr>
      </w:pPr>
      <w:r w:rsidRPr="00FB57D1">
        <w:rPr>
          <w:rFonts w:ascii="Times New Roman" w:hAnsi="Times New Roman"/>
          <w:sz w:val="28"/>
          <w:szCs w:val="28"/>
        </w:rPr>
        <w:t xml:space="preserve">для проверки уровня знаний  работников </w:t>
      </w:r>
      <w:r>
        <w:rPr>
          <w:rFonts w:ascii="Times New Roman" w:hAnsi="Times New Roman"/>
          <w:sz w:val="28"/>
          <w:szCs w:val="28"/>
        </w:rPr>
        <w:t>БОУ ДО ВО «Школа традиционной народной культуры»</w:t>
      </w:r>
      <w:r w:rsidRPr="00FB57D1">
        <w:rPr>
          <w:rFonts w:ascii="Times New Roman" w:hAnsi="Times New Roman"/>
          <w:sz w:val="28"/>
          <w:szCs w:val="28"/>
        </w:rPr>
        <w:t xml:space="preserve"> в сфере противодействия коррупции</w:t>
      </w:r>
    </w:p>
    <w:p w:rsidR="004D6469" w:rsidRPr="00E83605" w:rsidRDefault="004D6469" w:rsidP="009A63B3">
      <w:pPr>
        <w:pStyle w:val="Style5"/>
        <w:widowControl/>
        <w:tabs>
          <w:tab w:val="left" w:pos="396"/>
          <w:tab w:val="left" w:pos="567"/>
        </w:tabs>
        <w:spacing w:before="191" w:line="240" w:lineRule="auto"/>
        <w:jc w:val="left"/>
        <w:rPr>
          <w:rStyle w:val="FontStyle20"/>
          <w:b/>
          <w:color w:val="000000"/>
          <w:sz w:val="28"/>
          <w:szCs w:val="28"/>
        </w:rPr>
      </w:pPr>
      <w:r w:rsidRPr="00E83605">
        <w:rPr>
          <w:rStyle w:val="FontStyle20"/>
          <w:b/>
          <w:color w:val="000000"/>
          <w:sz w:val="28"/>
          <w:szCs w:val="28"/>
        </w:rPr>
        <w:tab/>
      </w:r>
      <w:r w:rsidRPr="00E83605">
        <w:rPr>
          <w:rStyle w:val="FontStyle20"/>
          <w:b/>
          <w:color w:val="000000"/>
          <w:sz w:val="28"/>
          <w:szCs w:val="28"/>
        </w:rPr>
        <w:tab/>
        <w:t>1.Федеральный закон «О противодействии коррупции» принят:</w:t>
      </w:r>
    </w:p>
    <w:p w:rsidR="004D6469" w:rsidRPr="00E83605" w:rsidRDefault="004D6469" w:rsidP="009A1376">
      <w:pPr>
        <w:pStyle w:val="Style4"/>
        <w:widowControl/>
        <w:numPr>
          <w:ilvl w:val="0"/>
          <w:numId w:val="11"/>
        </w:numPr>
        <w:tabs>
          <w:tab w:val="left" w:pos="356"/>
        </w:tabs>
        <w:spacing w:line="240" w:lineRule="auto"/>
        <w:rPr>
          <w:rStyle w:val="FontStyle20"/>
          <w:color w:val="000000"/>
          <w:sz w:val="28"/>
          <w:szCs w:val="28"/>
        </w:rPr>
      </w:pPr>
      <w:r w:rsidRPr="00E83605">
        <w:rPr>
          <w:rStyle w:val="FontStyle20"/>
          <w:color w:val="000000"/>
          <w:sz w:val="28"/>
          <w:szCs w:val="28"/>
        </w:rPr>
        <w:t>В 2005 году</w:t>
      </w:r>
    </w:p>
    <w:p w:rsidR="004D6469" w:rsidRPr="00E83605" w:rsidRDefault="004D6469" w:rsidP="00DA458B">
      <w:pPr>
        <w:pStyle w:val="Style4"/>
        <w:widowControl/>
        <w:tabs>
          <w:tab w:val="left" w:pos="356"/>
        </w:tabs>
        <w:spacing w:line="240" w:lineRule="auto"/>
        <w:rPr>
          <w:rStyle w:val="FontStyle20"/>
          <w:color w:val="000000"/>
          <w:sz w:val="28"/>
          <w:szCs w:val="28"/>
        </w:rPr>
      </w:pPr>
      <w:r w:rsidRPr="00E83605">
        <w:rPr>
          <w:rStyle w:val="FontStyle20"/>
          <w:color w:val="000000"/>
          <w:sz w:val="28"/>
          <w:szCs w:val="28"/>
        </w:rPr>
        <w:t>Б) В 2006 году</w:t>
      </w:r>
    </w:p>
    <w:p w:rsidR="004D6469" w:rsidRPr="00E83605" w:rsidRDefault="004D6469" w:rsidP="00DA458B">
      <w:pPr>
        <w:pStyle w:val="Style4"/>
        <w:widowControl/>
        <w:tabs>
          <w:tab w:val="left" w:pos="356"/>
        </w:tabs>
        <w:spacing w:line="240" w:lineRule="auto"/>
        <w:rPr>
          <w:rStyle w:val="FontStyle20"/>
          <w:color w:val="000000"/>
          <w:sz w:val="28"/>
          <w:szCs w:val="28"/>
        </w:rPr>
      </w:pPr>
      <w:r w:rsidRPr="00E83605">
        <w:rPr>
          <w:rStyle w:val="FontStyle20"/>
          <w:color w:val="000000"/>
          <w:sz w:val="28"/>
          <w:szCs w:val="28"/>
        </w:rPr>
        <w:t>В) В 2007 году</w:t>
      </w:r>
    </w:p>
    <w:p w:rsidR="004D6469" w:rsidRPr="00E83605" w:rsidRDefault="004D6469" w:rsidP="00DA458B">
      <w:pPr>
        <w:pStyle w:val="Style4"/>
        <w:widowControl/>
        <w:tabs>
          <w:tab w:val="left" w:pos="356"/>
        </w:tabs>
        <w:spacing w:line="240" w:lineRule="auto"/>
        <w:rPr>
          <w:rStyle w:val="FontStyle20"/>
          <w:color w:val="000000"/>
          <w:sz w:val="28"/>
          <w:szCs w:val="28"/>
          <w:lang w:val="en-US" w:eastAsia="en-US"/>
        </w:rPr>
      </w:pPr>
      <w:r w:rsidRPr="00E83605">
        <w:rPr>
          <w:rStyle w:val="FontStyle20"/>
          <w:color w:val="000000"/>
          <w:sz w:val="28"/>
          <w:szCs w:val="28"/>
        </w:rPr>
        <w:t>Г) В 2008 году</w:t>
      </w:r>
    </w:p>
    <w:p w:rsidR="004D6469" w:rsidRPr="00E83605" w:rsidRDefault="004D6469" w:rsidP="00DA458B">
      <w:pPr>
        <w:pStyle w:val="Style4"/>
        <w:widowControl/>
        <w:tabs>
          <w:tab w:val="left" w:pos="356"/>
        </w:tabs>
        <w:spacing w:line="240" w:lineRule="auto"/>
        <w:rPr>
          <w:rStyle w:val="FontStyle20"/>
          <w:color w:val="000000"/>
          <w:sz w:val="28"/>
          <w:szCs w:val="28"/>
        </w:rPr>
      </w:pPr>
    </w:p>
    <w:p w:rsidR="004D6469" w:rsidRPr="00E83605" w:rsidRDefault="004D6469" w:rsidP="00972B10">
      <w:pPr>
        <w:spacing w:after="0" w:line="240" w:lineRule="auto"/>
        <w:ind w:firstLine="567"/>
        <w:jc w:val="both"/>
        <w:rPr>
          <w:rFonts w:ascii="Times New Roman" w:hAnsi="Times New Roman"/>
          <w:b/>
          <w:color w:val="000000"/>
          <w:sz w:val="28"/>
          <w:szCs w:val="28"/>
        </w:rPr>
      </w:pPr>
      <w:r w:rsidRPr="00E83605">
        <w:rPr>
          <w:rFonts w:ascii="Times New Roman" w:hAnsi="Times New Roman"/>
          <w:b/>
          <w:bCs/>
          <w:color w:val="000000"/>
          <w:sz w:val="28"/>
          <w:szCs w:val="28"/>
        </w:rPr>
        <w:t>2. Какие правонарушения относятся к коррупционным:</w:t>
      </w:r>
    </w:p>
    <w:p w:rsidR="004D6469" w:rsidRPr="00E83605" w:rsidRDefault="004D6469" w:rsidP="00972B10">
      <w:pPr>
        <w:pStyle w:val="a7"/>
        <w:spacing w:before="0" w:beforeAutospacing="0" w:after="0" w:afterAutospacing="0"/>
        <w:jc w:val="both"/>
        <w:rPr>
          <w:color w:val="000000"/>
          <w:sz w:val="28"/>
          <w:szCs w:val="28"/>
        </w:rPr>
      </w:pPr>
      <w:r w:rsidRPr="00E83605">
        <w:rPr>
          <w:color w:val="000000"/>
          <w:sz w:val="28"/>
          <w:szCs w:val="28"/>
        </w:rPr>
        <w:t>А) Злоупотребление служебным положением</w:t>
      </w:r>
    </w:p>
    <w:p w:rsidR="004D6469" w:rsidRPr="00E83605" w:rsidRDefault="004D6469" w:rsidP="00972B10">
      <w:pPr>
        <w:pStyle w:val="a7"/>
        <w:spacing w:before="0" w:beforeAutospacing="0" w:after="0" w:afterAutospacing="0"/>
        <w:jc w:val="both"/>
        <w:rPr>
          <w:color w:val="000000"/>
          <w:sz w:val="28"/>
          <w:szCs w:val="28"/>
        </w:rPr>
      </w:pPr>
      <w:r w:rsidRPr="00E83605">
        <w:rPr>
          <w:color w:val="000000"/>
          <w:sz w:val="28"/>
          <w:szCs w:val="28"/>
        </w:rPr>
        <w:t>Б) Дача взятки, получение взятки, посредничество во взяточничестве</w:t>
      </w:r>
    </w:p>
    <w:p w:rsidR="004D6469" w:rsidRPr="00E83605" w:rsidRDefault="004D6469" w:rsidP="00972B10">
      <w:pPr>
        <w:pStyle w:val="a7"/>
        <w:spacing w:before="0" w:beforeAutospacing="0" w:after="0" w:afterAutospacing="0"/>
        <w:jc w:val="both"/>
        <w:rPr>
          <w:color w:val="000000"/>
          <w:sz w:val="28"/>
          <w:szCs w:val="28"/>
        </w:rPr>
      </w:pPr>
      <w:r w:rsidRPr="00E83605">
        <w:rPr>
          <w:color w:val="000000"/>
          <w:sz w:val="28"/>
          <w:szCs w:val="28"/>
        </w:rPr>
        <w:t>В) Злоупотребление полномочиями</w:t>
      </w:r>
    </w:p>
    <w:p w:rsidR="004D6469" w:rsidRPr="00E83605" w:rsidRDefault="004D6469" w:rsidP="00972B10">
      <w:pPr>
        <w:pStyle w:val="a7"/>
        <w:spacing w:before="0" w:beforeAutospacing="0" w:after="0" w:afterAutospacing="0"/>
        <w:jc w:val="both"/>
        <w:rPr>
          <w:color w:val="000000"/>
          <w:sz w:val="28"/>
          <w:szCs w:val="28"/>
        </w:rPr>
      </w:pPr>
      <w:r w:rsidRPr="00E83605">
        <w:rPr>
          <w:color w:val="000000"/>
          <w:sz w:val="28"/>
          <w:szCs w:val="28"/>
        </w:rPr>
        <w:t>Г) Коммерческий подкуп</w:t>
      </w:r>
    </w:p>
    <w:p w:rsidR="004D6469" w:rsidRPr="00E83605" w:rsidRDefault="004D6469" w:rsidP="00972B10">
      <w:pPr>
        <w:pStyle w:val="a7"/>
        <w:spacing w:before="0" w:beforeAutospacing="0" w:after="0" w:afterAutospacing="0"/>
        <w:jc w:val="both"/>
        <w:rPr>
          <w:color w:val="000000"/>
          <w:sz w:val="28"/>
          <w:szCs w:val="28"/>
        </w:rPr>
      </w:pPr>
      <w:r w:rsidRPr="00E83605">
        <w:rPr>
          <w:color w:val="000000"/>
          <w:sz w:val="28"/>
          <w:szCs w:val="28"/>
        </w:rPr>
        <w:t>Д) Все перечисленные</w:t>
      </w:r>
    </w:p>
    <w:p w:rsidR="004D6469" w:rsidRPr="00E83605" w:rsidRDefault="004D6469" w:rsidP="00DA458B">
      <w:pPr>
        <w:pStyle w:val="Style4"/>
        <w:widowControl/>
        <w:tabs>
          <w:tab w:val="left" w:pos="356"/>
        </w:tabs>
        <w:spacing w:line="240" w:lineRule="auto"/>
        <w:rPr>
          <w:rStyle w:val="FontStyle20"/>
          <w:color w:val="000000"/>
          <w:sz w:val="28"/>
          <w:szCs w:val="28"/>
        </w:rPr>
      </w:pPr>
    </w:p>
    <w:p w:rsidR="004D6469" w:rsidRPr="00E83605" w:rsidRDefault="004D6469" w:rsidP="00972B10">
      <w:pPr>
        <w:pStyle w:val="Style4"/>
        <w:widowControl/>
        <w:tabs>
          <w:tab w:val="left" w:pos="396"/>
          <w:tab w:val="left" w:pos="567"/>
        </w:tabs>
        <w:spacing w:line="240" w:lineRule="auto"/>
        <w:jc w:val="both"/>
        <w:rPr>
          <w:rStyle w:val="FontStyle20"/>
          <w:b/>
          <w:color w:val="000000"/>
          <w:sz w:val="28"/>
          <w:szCs w:val="28"/>
        </w:rPr>
      </w:pPr>
      <w:r w:rsidRPr="00E83605">
        <w:rPr>
          <w:rStyle w:val="FontStyle20"/>
          <w:b/>
          <w:color w:val="000000"/>
          <w:sz w:val="28"/>
          <w:szCs w:val="28"/>
        </w:rPr>
        <w:tab/>
      </w:r>
      <w:r w:rsidRPr="00E83605">
        <w:rPr>
          <w:rStyle w:val="FontStyle20"/>
          <w:b/>
          <w:color w:val="000000"/>
          <w:sz w:val="28"/>
          <w:szCs w:val="28"/>
        </w:rPr>
        <w:tab/>
        <w:t>3.Понятие коррупции охватывает злоупотребления:</w:t>
      </w:r>
    </w:p>
    <w:p w:rsidR="004D6469" w:rsidRPr="00E83605" w:rsidRDefault="004D6469" w:rsidP="00972B10">
      <w:pPr>
        <w:pStyle w:val="Style10"/>
        <w:widowControl/>
        <w:tabs>
          <w:tab w:val="left" w:pos="284"/>
        </w:tabs>
        <w:spacing w:line="240" w:lineRule="auto"/>
        <w:jc w:val="both"/>
        <w:rPr>
          <w:rStyle w:val="FontStyle20"/>
          <w:color w:val="000000"/>
          <w:sz w:val="28"/>
          <w:szCs w:val="28"/>
        </w:rPr>
      </w:pPr>
      <w:r w:rsidRPr="00E83605">
        <w:rPr>
          <w:rStyle w:val="FontStyle20"/>
          <w:color w:val="000000"/>
          <w:sz w:val="28"/>
          <w:szCs w:val="28"/>
        </w:rPr>
        <w:t>А)Исключительно в сфере деятельных государственных и муниципальных должностных лиц (публичный сектор)</w:t>
      </w:r>
    </w:p>
    <w:p w:rsidR="004D6469" w:rsidRPr="00E83605" w:rsidRDefault="004D6469" w:rsidP="00972B10">
      <w:pPr>
        <w:pStyle w:val="Style4"/>
        <w:widowControl/>
        <w:tabs>
          <w:tab w:val="left" w:pos="364"/>
        </w:tabs>
        <w:spacing w:line="240" w:lineRule="auto"/>
        <w:jc w:val="both"/>
        <w:rPr>
          <w:rStyle w:val="FontStyle20"/>
          <w:color w:val="000000"/>
          <w:sz w:val="28"/>
          <w:szCs w:val="28"/>
        </w:rPr>
      </w:pPr>
      <w:r w:rsidRPr="00E83605">
        <w:rPr>
          <w:rStyle w:val="FontStyle20"/>
          <w:color w:val="000000"/>
          <w:sz w:val="28"/>
          <w:szCs w:val="28"/>
        </w:rPr>
        <w:t>Б)Исключительно в сфере деятельности лиц, выполняющих управленческие функции в коммерческой или иной организации (частный сектор)</w:t>
      </w:r>
    </w:p>
    <w:p w:rsidR="004D6469" w:rsidRPr="00E83605" w:rsidRDefault="004D6469" w:rsidP="00972B10">
      <w:pPr>
        <w:pStyle w:val="Style4"/>
        <w:widowControl/>
        <w:numPr>
          <w:ilvl w:val="0"/>
          <w:numId w:val="13"/>
        </w:numPr>
        <w:tabs>
          <w:tab w:val="left" w:pos="364"/>
        </w:tabs>
        <w:spacing w:line="240" w:lineRule="auto"/>
        <w:jc w:val="both"/>
        <w:rPr>
          <w:rStyle w:val="FontStyle20"/>
          <w:color w:val="000000"/>
          <w:sz w:val="28"/>
          <w:szCs w:val="28"/>
        </w:rPr>
      </w:pPr>
      <w:r w:rsidRPr="00E83605">
        <w:rPr>
          <w:rStyle w:val="FontStyle20"/>
          <w:color w:val="000000"/>
          <w:sz w:val="28"/>
          <w:szCs w:val="28"/>
        </w:rPr>
        <w:t>В сфере деятельности лиц как публичного, так и частного сектора</w:t>
      </w:r>
    </w:p>
    <w:p w:rsidR="004D6469" w:rsidRPr="00E83605" w:rsidRDefault="004D6469" w:rsidP="00B35523">
      <w:pPr>
        <w:pStyle w:val="Style4"/>
        <w:widowControl/>
        <w:tabs>
          <w:tab w:val="left" w:pos="277"/>
        </w:tabs>
        <w:spacing w:line="240" w:lineRule="auto"/>
        <w:rPr>
          <w:rStyle w:val="FontStyle20"/>
          <w:color w:val="000000"/>
          <w:sz w:val="28"/>
          <w:szCs w:val="28"/>
        </w:rPr>
      </w:pPr>
    </w:p>
    <w:p w:rsidR="004D6469" w:rsidRPr="00E83605" w:rsidRDefault="004D6469" w:rsidP="009A63B3">
      <w:pPr>
        <w:pStyle w:val="Style4"/>
        <w:widowControl/>
        <w:tabs>
          <w:tab w:val="left" w:pos="277"/>
          <w:tab w:val="left" w:pos="567"/>
        </w:tabs>
        <w:spacing w:line="240" w:lineRule="auto"/>
        <w:jc w:val="both"/>
        <w:rPr>
          <w:rStyle w:val="FontStyle20"/>
          <w:b/>
          <w:color w:val="000000"/>
          <w:sz w:val="28"/>
          <w:szCs w:val="28"/>
        </w:rPr>
      </w:pPr>
      <w:r w:rsidRPr="00E83605">
        <w:rPr>
          <w:rStyle w:val="FontStyle20"/>
          <w:b/>
          <w:color w:val="000000"/>
          <w:sz w:val="28"/>
          <w:szCs w:val="28"/>
        </w:rPr>
        <w:tab/>
      </w:r>
      <w:r w:rsidRPr="00E83605">
        <w:rPr>
          <w:rStyle w:val="FontStyle20"/>
          <w:b/>
          <w:color w:val="000000"/>
          <w:sz w:val="28"/>
          <w:szCs w:val="28"/>
        </w:rPr>
        <w:tab/>
        <w:t>4.Под термином «коррупция» понимается незаконное использование физическим лицом своего положения в целях  получения выгоды:</w:t>
      </w:r>
    </w:p>
    <w:p w:rsidR="004D6469" w:rsidRPr="00E83605" w:rsidRDefault="004D6469" w:rsidP="00B35523">
      <w:pPr>
        <w:pStyle w:val="Style4"/>
        <w:widowControl/>
        <w:numPr>
          <w:ilvl w:val="0"/>
          <w:numId w:val="14"/>
        </w:numPr>
        <w:tabs>
          <w:tab w:val="left" w:pos="364"/>
        </w:tabs>
        <w:spacing w:line="240" w:lineRule="auto"/>
        <w:rPr>
          <w:rStyle w:val="FontStyle20"/>
          <w:color w:val="000000"/>
          <w:sz w:val="28"/>
          <w:szCs w:val="28"/>
        </w:rPr>
      </w:pPr>
      <w:r w:rsidRPr="00E83605">
        <w:rPr>
          <w:rStyle w:val="FontStyle20"/>
          <w:color w:val="000000"/>
          <w:sz w:val="28"/>
          <w:szCs w:val="28"/>
        </w:rPr>
        <w:t>Для себя или для третьих лиц</w:t>
      </w:r>
    </w:p>
    <w:p w:rsidR="004D6469" w:rsidRPr="00E83605" w:rsidRDefault="004D6469" w:rsidP="00B35523">
      <w:pPr>
        <w:pStyle w:val="Style4"/>
        <w:widowControl/>
        <w:tabs>
          <w:tab w:val="left" w:pos="364"/>
        </w:tabs>
        <w:spacing w:line="240" w:lineRule="auto"/>
        <w:rPr>
          <w:rStyle w:val="FontStyle20"/>
          <w:color w:val="000000"/>
          <w:sz w:val="28"/>
          <w:szCs w:val="28"/>
        </w:rPr>
      </w:pPr>
      <w:r w:rsidRPr="00E83605">
        <w:rPr>
          <w:rStyle w:val="FontStyle20"/>
          <w:color w:val="000000"/>
          <w:sz w:val="28"/>
          <w:szCs w:val="28"/>
        </w:rPr>
        <w:t>Б) Только для себя</w:t>
      </w:r>
    </w:p>
    <w:p w:rsidR="004D6469" w:rsidRPr="00E83605" w:rsidRDefault="004D6469" w:rsidP="00B35523">
      <w:pPr>
        <w:pStyle w:val="Style4"/>
        <w:widowControl/>
        <w:numPr>
          <w:ilvl w:val="0"/>
          <w:numId w:val="14"/>
        </w:numPr>
        <w:tabs>
          <w:tab w:val="left" w:pos="364"/>
        </w:tabs>
        <w:spacing w:line="240" w:lineRule="auto"/>
        <w:rPr>
          <w:rStyle w:val="FontStyle20"/>
          <w:color w:val="000000"/>
          <w:sz w:val="28"/>
          <w:szCs w:val="28"/>
        </w:rPr>
      </w:pPr>
      <w:r w:rsidRPr="00E83605">
        <w:rPr>
          <w:rStyle w:val="FontStyle20"/>
          <w:color w:val="000000"/>
          <w:sz w:val="28"/>
          <w:szCs w:val="28"/>
        </w:rPr>
        <w:t>Только для себя и своих родственников</w:t>
      </w:r>
    </w:p>
    <w:p w:rsidR="004D6469" w:rsidRPr="00FA522E" w:rsidRDefault="004D6469" w:rsidP="00B35523">
      <w:pPr>
        <w:pStyle w:val="Style4"/>
        <w:widowControl/>
        <w:tabs>
          <w:tab w:val="left" w:pos="364"/>
        </w:tabs>
        <w:spacing w:line="240" w:lineRule="auto"/>
        <w:rPr>
          <w:rStyle w:val="FontStyle20"/>
          <w:color w:val="000000"/>
          <w:sz w:val="28"/>
          <w:szCs w:val="28"/>
          <w:lang w:eastAsia="en-US"/>
        </w:rPr>
      </w:pPr>
      <w:r w:rsidRPr="00E83605">
        <w:rPr>
          <w:rStyle w:val="FontStyle20"/>
          <w:color w:val="000000"/>
          <w:sz w:val="28"/>
          <w:szCs w:val="28"/>
        </w:rPr>
        <w:t>Г) Для связанных сторон</w:t>
      </w:r>
    </w:p>
    <w:p w:rsidR="004D6469" w:rsidRPr="00E83605" w:rsidRDefault="004D6469" w:rsidP="009A63B3">
      <w:pPr>
        <w:pStyle w:val="Style4"/>
        <w:widowControl/>
        <w:tabs>
          <w:tab w:val="left" w:pos="263"/>
        </w:tabs>
        <w:spacing w:line="240" w:lineRule="auto"/>
        <w:rPr>
          <w:rStyle w:val="FontStyle20"/>
          <w:color w:val="000000"/>
          <w:sz w:val="28"/>
          <w:szCs w:val="28"/>
        </w:rPr>
      </w:pPr>
    </w:p>
    <w:p w:rsidR="004D6469" w:rsidRPr="00E83605" w:rsidRDefault="004D6469" w:rsidP="00F462E3">
      <w:pPr>
        <w:pStyle w:val="Style4"/>
        <w:widowControl/>
        <w:tabs>
          <w:tab w:val="left" w:pos="567"/>
        </w:tabs>
        <w:spacing w:line="240" w:lineRule="auto"/>
        <w:rPr>
          <w:rStyle w:val="FontStyle20"/>
          <w:b/>
          <w:color w:val="000000"/>
          <w:sz w:val="28"/>
          <w:szCs w:val="28"/>
        </w:rPr>
      </w:pPr>
      <w:r w:rsidRPr="00E83605">
        <w:rPr>
          <w:rStyle w:val="FontStyle20"/>
          <w:color w:val="000000"/>
          <w:sz w:val="28"/>
          <w:szCs w:val="28"/>
        </w:rPr>
        <w:tab/>
      </w:r>
      <w:r w:rsidRPr="00E83605">
        <w:rPr>
          <w:rStyle w:val="FontStyle20"/>
          <w:b/>
          <w:color w:val="000000"/>
          <w:sz w:val="28"/>
          <w:szCs w:val="28"/>
        </w:rPr>
        <w:t>5.К коррупционным относятся действия, совершенные:</w:t>
      </w:r>
    </w:p>
    <w:p w:rsidR="004D6469" w:rsidRPr="00E83605" w:rsidRDefault="004D6469" w:rsidP="009A63B3">
      <w:pPr>
        <w:pStyle w:val="Style4"/>
        <w:widowControl/>
        <w:numPr>
          <w:ilvl w:val="0"/>
          <w:numId w:val="15"/>
        </w:numPr>
        <w:tabs>
          <w:tab w:val="left" w:pos="364"/>
        </w:tabs>
        <w:spacing w:line="240" w:lineRule="auto"/>
        <w:rPr>
          <w:rStyle w:val="FontStyle20"/>
          <w:color w:val="000000"/>
          <w:sz w:val="28"/>
          <w:szCs w:val="28"/>
        </w:rPr>
      </w:pPr>
      <w:r w:rsidRPr="00E83605">
        <w:rPr>
          <w:rStyle w:val="FontStyle20"/>
          <w:color w:val="000000"/>
          <w:sz w:val="28"/>
          <w:szCs w:val="28"/>
        </w:rPr>
        <w:t>Физическими лицами только в интересах себя и других физических лиц</w:t>
      </w:r>
    </w:p>
    <w:p w:rsidR="004D6469" w:rsidRPr="00E83605" w:rsidRDefault="004D6469" w:rsidP="009A63B3">
      <w:pPr>
        <w:pStyle w:val="Style4"/>
        <w:widowControl/>
        <w:tabs>
          <w:tab w:val="left" w:pos="364"/>
        </w:tabs>
        <w:spacing w:line="240" w:lineRule="auto"/>
        <w:rPr>
          <w:rStyle w:val="FontStyle20"/>
          <w:color w:val="000000"/>
          <w:sz w:val="28"/>
          <w:szCs w:val="28"/>
        </w:rPr>
      </w:pPr>
      <w:r w:rsidRPr="00E83605">
        <w:rPr>
          <w:rStyle w:val="FontStyle20"/>
          <w:color w:val="000000"/>
          <w:sz w:val="28"/>
          <w:szCs w:val="28"/>
        </w:rPr>
        <w:t>Б) Физическими лицами только в интересах юридических лиц</w:t>
      </w:r>
    </w:p>
    <w:p w:rsidR="004D6469" w:rsidRPr="00E83605" w:rsidRDefault="004D6469" w:rsidP="008E4DA9">
      <w:pPr>
        <w:pStyle w:val="Style4"/>
        <w:widowControl/>
        <w:numPr>
          <w:ilvl w:val="0"/>
          <w:numId w:val="15"/>
        </w:numPr>
        <w:tabs>
          <w:tab w:val="left" w:pos="364"/>
        </w:tabs>
        <w:spacing w:line="240" w:lineRule="auto"/>
        <w:jc w:val="both"/>
        <w:rPr>
          <w:rStyle w:val="FontStyle20"/>
          <w:color w:val="000000"/>
          <w:sz w:val="28"/>
          <w:szCs w:val="28"/>
        </w:rPr>
      </w:pPr>
      <w:r w:rsidRPr="00E83605">
        <w:rPr>
          <w:rStyle w:val="FontStyle20"/>
          <w:color w:val="000000"/>
          <w:sz w:val="28"/>
          <w:szCs w:val="28"/>
        </w:rPr>
        <w:t>Физическими лицами, как от своего имени, так и от имени юридического лица в личных интересах, интересах других физических и юридических лиц</w:t>
      </w:r>
    </w:p>
    <w:p w:rsidR="004D6469" w:rsidRPr="00E83605" w:rsidRDefault="004D6469" w:rsidP="007E14A1">
      <w:pPr>
        <w:pStyle w:val="Style4"/>
        <w:widowControl/>
        <w:tabs>
          <w:tab w:val="left" w:pos="360"/>
        </w:tabs>
        <w:spacing w:line="205" w:lineRule="exact"/>
        <w:rPr>
          <w:rStyle w:val="FontStyle20"/>
          <w:color w:val="000000"/>
          <w:sz w:val="28"/>
          <w:szCs w:val="28"/>
        </w:rPr>
      </w:pPr>
    </w:p>
    <w:p w:rsidR="004D6469" w:rsidRPr="00E83605" w:rsidRDefault="004D6469" w:rsidP="00F462E3">
      <w:pPr>
        <w:spacing w:after="0" w:line="240" w:lineRule="auto"/>
        <w:ind w:firstLine="567"/>
        <w:jc w:val="both"/>
        <w:rPr>
          <w:rStyle w:val="FontStyle20"/>
          <w:b/>
          <w:color w:val="000000"/>
          <w:sz w:val="28"/>
          <w:szCs w:val="28"/>
        </w:rPr>
      </w:pPr>
      <w:r w:rsidRPr="00E83605">
        <w:rPr>
          <w:rStyle w:val="FontStyle20"/>
          <w:b/>
          <w:color w:val="000000"/>
          <w:sz w:val="28"/>
          <w:szCs w:val="28"/>
        </w:rPr>
        <w:t>6.Профилактической целью антикоррупционной политики Учреждения является:</w:t>
      </w:r>
    </w:p>
    <w:p w:rsidR="004D6469" w:rsidRPr="00E83605" w:rsidRDefault="004D6469" w:rsidP="00BC303F">
      <w:pPr>
        <w:spacing w:after="0" w:line="240" w:lineRule="auto"/>
        <w:jc w:val="both"/>
        <w:rPr>
          <w:rFonts w:ascii="Times New Roman" w:hAnsi="Times New Roman"/>
          <w:color w:val="000000"/>
          <w:sz w:val="28"/>
          <w:szCs w:val="28"/>
        </w:rPr>
      </w:pPr>
      <w:r w:rsidRPr="00E83605">
        <w:rPr>
          <w:rFonts w:ascii="Times New Roman" w:hAnsi="Times New Roman"/>
          <w:color w:val="000000"/>
          <w:sz w:val="28"/>
          <w:szCs w:val="28"/>
        </w:rPr>
        <w:t xml:space="preserve">А) Формирование у работников Учреждения нетерпимого отношения к коррупционному поведению </w:t>
      </w:r>
    </w:p>
    <w:p w:rsidR="004D6469" w:rsidRPr="00E83605" w:rsidRDefault="004D6469" w:rsidP="00F462E3">
      <w:pPr>
        <w:pStyle w:val="Style5"/>
        <w:widowControl/>
        <w:tabs>
          <w:tab w:val="left" w:pos="382"/>
          <w:tab w:val="left" w:pos="567"/>
        </w:tabs>
        <w:spacing w:line="240" w:lineRule="auto"/>
        <w:rPr>
          <w:rStyle w:val="FontStyle20"/>
          <w:color w:val="000000"/>
          <w:sz w:val="28"/>
          <w:szCs w:val="28"/>
        </w:rPr>
      </w:pPr>
      <w:r w:rsidRPr="00E83605">
        <w:rPr>
          <w:rStyle w:val="FontStyle20"/>
          <w:color w:val="000000"/>
          <w:sz w:val="28"/>
          <w:szCs w:val="28"/>
        </w:rPr>
        <w:t>Б) Определение основных направлений государственной политики в области противодействия коррупции</w:t>
      </w:r>
    </w:p>
    <w:p w:rsidR="004D6469" w:rsidRPr="00E83605" w:rsidRDefault="004D6469" w:rsidP="00566EB0">
      <w:pPr>
        <w:pStyle w:val="Style5"/>
        <w:widowControl/>
        <w:tabs>
          <w:tab w:val="left" w:pos="382"/>
        </w:tabs>
        <w:spacing w:line="240" w:lineRule="auto"/>
        <w:rPr>
          <w:color w:val="000000"/>
          <w:sz w:val="28"/>
          <w:szCs w:val="28"/>
        </w:rPr>
      </w:pPr>
      <w:r>
        <w:rPr>
          <w:rStyle w:val="FontStyle20"/>
          <w:color w:val="000000"/>
          <w:sz w:val="28"/>
          <w:szCs w:val="28"/>
        </w:rPr>
        <w:t>В</w:t>
      </w:r>
      <w:r w:rsidRPr="00E83605">
        <w:rPr>
          <w:rStyle w:val="FontStyle20"/>
          <w:color w:val="000000"/>
          <w:sz w:val="28"/>
          <w:szCs w:val="28"/>
        </w:rPr>
        <w:t xml:space="preserve">) </w:t>
      </w:r>
      <w:r w:rsidRPr="00E83605">
        <w:rPr>
          <w:color w:val="000000"/>
          <w:sz w:val="28"/>
          <w:szCs w:val="28"/>
        </w:rPr>
        <w:t>Выявление, предупреждение, пресечение, раскрытие и расследование коррупционных правонарушений</w:t>
      </w:r>
    </w:p>
    <w:p w:rsidR="004D6469" w:rsidRPr="00E83605" w:rsidRDefault="004D6469" w:rsidP="009A63B3">
      <w:pPr>
        <w:spacing w:after="0" w:line="240" w:lineRule="auto"/>
        <w:rPr>
          <w:color w:val="000000"/>
          <w:sz w:val="28"/>
          <w:szCs w:val="28"/>
        </w:rPr>
      </w:pPr>
    </w:p>
    <w:p w:rsidR="004D6469" w:rsidRPr="00E83605" w:rsidRDefault="004D6469" w:rsidP="00F462E3">
      <w:pPr>
        <w:spacing w:after="0" w:line="240" w:lineRule="auto"/>
        <w:ind w:firstLine="567"/>
        <w:jc w:val="both"/>
        <w:rPr>
          <w:rFonts w:ascii="Times New Roman" w:hAnsi="Times New Roman"/>
          <w:color w:val="000000"/>
          <w:sz w:val="28"/>
          <w:szCs w:val="28"/>
        </w:rPr>
      </w:pPr>
      <w:r w:rsidRPr="00E83605">
        <w:rPr>
          <w:rFonts w:ascii="Times New Roman" w:hAnsi="Times New Roman"/>
          <w:b/>
          <w:color w:val="000000"/>
          <w:sz w:val="28"/>
          <w:szCs w:val="28"/>
        </w:rPr>
        <w:t>7.В течение какого срока работник Учреждения обязан уведомить работодателя о фактах обращения в целях склонения его к совершению коррупционных правонарушений</w:t>
      </w:r>
      <w:r w:rsidRPr="00E83605">
        <w:rPr>
          <w:rFonts w:ascii="Times New Roman" w:hAnsi="Times New Roman"/>
          <w:color w:val="000000"/>
          <w:sz w:val="28"/>
          <w:szCs w:val="28"/>
        </w:rPr>
        <w:t xml:space="preserve"> </w:t>
      </w:r>
    </w:p>
    <w:p w:rsidR="004D6469" w:rsidRPr="00E83605" w:rsidRDefault="004D6469" w:rsidP="00E11EF0">
      <w:pPr>
        <w:spacing w:after="0" w:line="240" w:lineRule="auto"/>
        <w:jc w:val="both"/>
        <w:rPr>
          <w:rFonts w:ascii="Times New Roman" w:hAnsi="Times New Roman"/>
          <w:color w:val="000000"/>
          <w:sz w:val="28"/>
          <w:szCs w:val="28"/>
        </w:rPr>
      </w:pPr>
      <w:r w:rsidRPr="00E83605">
        <w:rPr>
          <w:rFonts w:ascii="Times New Roman" w:hAnsi="Times New Roman"/>
          <w:color w:val="000000"/>
          <w:sz w:val="28"/>
          <w:szCs w:val="28"/>
        </w:rPr>
        <w:t>А) В течение трех рабочих дней</w:t>
      </w:r>
    </w:p>
    <w:p w:rsidR="004D6469" w:rsidRPr="00E83605" w:rsidRDefault="004D6469" w:rsidP="00E11EF0">
      <w:pPr>
        <w:spacing w:after="0" w:line="240" w:lineRule="auto"/>
        <w:jc w:val="both"/>
        <w:rPr>
          <w:rFonts w:ascii="Times New Roman" w:hAnsi="Times New Roman"/>
          <w:b/>
          <w:color w:val="000000"/>
          <w:sz w:val="28"/>
          <w:szCs w:val="28"/>
        </w:rPr>
      </w:pPr>
      <w:r w:rsidRPr="00E83605">
        <w:rPr>
          <w:rFonts w:ascii="Times New Roman" w:hAnsi="Times New Roman"/>
          <w:color w:val="000000"/>
          <w:sz w:val="28"/>
          <w:szCs w:val="28"/>
        </w:rPr>
        <w:t>Б) Не позднее одного рабочего дня, следующего за днем обращения</w:t>
      </w:r>
    </w:p>
    <w:p w:rsidR="004D6469" w:rsidRPr="00E83605" w:rsidRDefault="004D6469" w:rsidP="00E11EF0">
      <w:pPr>
        <w:spacing w:after="0" w:line="240" w:lineRule="auto"/>
        <w:jc w:val="both"/>
        <w:rPr>
          <w:rFonts w:ascii="Times New Roman" w:hAnsi="Times New Roman"/>
          <w:color w:val="000000"/>
          <w:sz w:val="28"/>
          <w:szCs w:val="28"/>
        </w:rPr>
      </w:pPr>
      <w:r w:rsidRPr="00E83605">
        <w:rPr>
          <w:rFonts w:ascii="Times New Roman" w:hAnsi="Times New Roman"/>
          <w:color w:val="000000"/>
          <w:sz w:val="28"/>
          <w:szCs w:val="28"/>
        </w:rPr>
        <w:t>В) В течение 5 календарных дней</w:t>
      </w:r>
    </w:p>
    <w:p w:rsidR="004D6469" w:rsidRPr="00E83605" w:rsidRDefault="004D6469" w:rsidP="00E267AD">
      <w:pPr>
        <w:spacing w:after="0" w:line="240" w:lineRule="auto"/>
        <w:ind w:firstLine="708"/>
        <w:jc w:val="both"/>
        <w:rPr>
          <w:rFonts w:ascii="Times New Roman" w:hAnsi="Times New Roman"/>
          <w:b/>
          <w:color w:val="000000"/>
          <w:sz w:val="28"/>
          <w:szCs w:val="28"/>
        </w:rPr>
      </w:pPr>
    </w:p>
    <w:p w:rsidR="004D6469" w:rsidRPr="00E83605" w:rsidRDefault="004D6469" w:rsidP="00F462E3">
      <w:pPr>
        <w:spacing w:after="0" w:line="240" w:lineRule="auto"/>
        <w:ind w:firstLine="567"/>
        <w:jc w:val="both"/>
        <w:rPr>
          <w:rFonts w:ascii="Times New Roman" w:hAnsi="Times New Roman"/>
          <w:b/>
          <w:color w:val="000000"/>
          <w:sz w:val="28"/>
          <w:szCs w:val="28"/>
        </w:rPr>
      </w:pPr>
      <w:r w:rsidRPr="00E83605">
        <w:rPr>
          <w:rFonts w:ascii="Times New Roman" w:hAnsi="Times New Roman"/>
          <w:b/>
          <w:color w:val="000000"/>
          <w:sz w:val="28"/>
          <w:szCs w:val="28"/>
        </w:rPr>
        <w:t>8.Обязан ли работник уведомлять органы прокуратуры или другие государственные органы об обращении к нему в целях склонения его к совершению коррупционных правонарушений:</w:t>
      </w:r>
    </w:p>
    <w:p w:rsidR="004D6469" w:rsidRPr="00E83605" w:rsidRDefault="004D6469" w:rsidP="00E267AD">
      <w:pPr>
        <w:spacing w:after="0" w:line="240" w:lineRule="auto"/>
        <w:jc w:val="both"/>
        <w:rPr>
          <w:rFonts w:ascii="Times New Roman" w:hAnsi="Times New Roman"/>
          <w:color w:val="000000"/>
          <w:sz w:val="28"/>
          <w:szCs w:val="28"/>
        </w:rPr>
      </w:pPr>
      <w:r w:rsidRPr="00E83605">
        <w:rPr>
          <w:rFonts w:ascii="Times New Roman" w:hAnsi="Times New Roman"/>
          <w:color w:val="000000"/>
          <w:sz w:val="28"/>
          <w:szCs w:val="28"/>
        </w:rPr>
        <w:t>А) Нет (если работник  не уведомил, то работодатель незамедлительно после поступления к нему уведомления от работника направляет его копию в один из вышеуказанных органов)</w:t>
      </w:r>
    </w:p>
    <w:p w:rsidR="004D6469" w:rsidRPr="00E83605" w:rsidRDefault="004D6469" w:rsidP="00E267AD">
      <w:pPr>
        <w:spacing w:after="0" w:line="240" w:lineRule="auto"/>
        <w:jc w:val="both"/>
        <w:rPr>
          <w:rFonts w:ascii="Times New Roman" w:hAnsi="Times New Roman"/>
          <w:color w:val="000000"/>
          <w:sz w:val="28"/>
          <w:szCs w:val="28"/>
        </w:rPr>
      </w:pPr>
      <w:r w:rsidRPr="00E83605">
        <w:rPr>
          <w:rFonts w:ascii="Times New Roman" w:hAnsi="Times New Roman"/>
          <w:color w:val="000000"/>
          <w:sz w:val="28"/>
          <w:szCs w:val="28"/>
        </w:rPr>
        <w:t>Б) Да</w:t>
      </w:r>
    </w:p>
    <w:p w:rsidR="004D6469" w:rsidRPr="00E83605" w:rsidRDefault="004D6469" w:rsidP="007E14A1">
      <w:pPr>
        <w:rPr>
          <w:color w:val="000000"/>
          <w:sz w:val="28"/>
          <w:szCs w:val="28"/>
        </w:rPr>
      </w:pPr>
    </w:p>
    <w:p w:rsidR="004D6469" w:rsidRPr="00E83605" w:rsidRDefault="004D6469" w:rsidP="007E14A1">
      <w:pPr>
        <w:rPr>
          <w:color w:val="000000"/>
          <w:sz w:val="28"/>
          <w:szCs w:val="28"/>
        </w:rPr>
      </w:pPr>
    </w:p>
    <w:p w:rsidR="004D6469" w:rsidRPr="00E83605" w:rsidRDefault="004D6469" w:rsidP="007E14A1">
      <w:pPr>
        <w:rPr>
          <w:color w:val="000000"/>
          <w:sz w:val="28"/>
          <w:szCs w:val="28"/>
        </w:rPr>
      </w:pPr>
    </w:p>
    <w:p w:rsidR="004D6469" w:rsidRPr="00E83605" w:rsidRDefault="004D6469" w:rsidP="00B67F64">
      <w:pPr>
        <w:pStyle w:val="a7"/>
        <w:spacing w:before="0" w:beforeAutospacing="0" w:after="0" w:afterAutospacing="0" w:line="315" w:lineRule="atLeast"/>
        <w:textAlignment w:val="baseline"/>
        <w:rPr>
          <w:color w:val="000000"/>
          <w:sz w:val="28"/>
          <w:szCs w:val="28"/>
        </w:rPr>
      </w:pPr>
      <w:r w:rsidRPr="00E83605">
        <w:rPr>
          <w:rStyle w:val="a8"/>
          <w:b/>
          <w:bCs/>
          <w:color w:val="000000"/>
          <w:sz w:val="28"/>
          <w:szCs w:val="28"/>
          <w:bdr w:val="none" w:sz="0" w:space="0" w:color="auto" w:frame="1"/>
        </w:rPr>
        <w:t xml:space="preserve">Критерии оценки выполнения теста </w:t>
      </w:r>
    </w:p>
    <w:p w:rsidR="004D6469" w:rsidRPr="00E83605" w:rsidRDefault="004D6469" w:rsidP="00B67F64">
      <w:pPr>
        <w:pStyle w:val="a7"/>
        <w:spacing w:before="0" w:beforeAutospacing="0" w:after="150" w:afterAutospacing="0" w:line="315" w:lineRule="atLeast"/>
        <w:textAlignment w:val="baseline"/>
        <w:rPr>
          <w:color w:val="000000"/>
          <w:sz w:val="28"/>
          <w:szCs w:val="28"/>
        </w:rPr>
      </w:pPr>
      <w:r w:rsidRPr="00E83605">
        <w:rPr>
          <w:color w:val="000000"/>
          <w:sz w:val="28"/>
          <w:szCs w:val="28"/>
        </w:rPr>
        <w:t>• «5» – правильные ответы на 8 вопросов;</w:t>
      </w:r>
      <w:r w:rsidRPr="00E83605">
        <w:rPr>
          <w:color w:val="000000"/>
          <w:sz w:val="28"/>
          <w:szCs w:val="28"/>
        </w:rPr>
        <w:br/>
        <w:t>• «4» – правильные ответы на 7 вопросов;</w:t>
      </w:r>
      <w:r w:rsidRPr="00E83605">
        <w:rPr>
          <w:color w:val="000000"/>
          <w:sz w:val="28"/>
          <w:szCs w:val="28"/>
        </w:rPr>
        <w:br/>
        <w:t>• «3» – правильные ответы на 4 вопроса  и более;</w:t>
      </w:r>
      <w:r w:rsidRPr="00E83605">
        <w:rPr>
          <w:color w:val="000000"/>
          <w:sz w:val="28"/>
          <w:szCs w:val="28"/>
        </w:rPr>
        <w:br/>
        <w:t>• «2» – правильные ответы менее чем на 4 вопроса.</w:t>
      </w:r>
    </w:p>
    <w:p w:rsidR="004D6469" w:rsidRPr="00FB57D1" w:rsidRDefault="004D6469" w:rsidP="00C7497F">
      <w:pPr>
        <w:spacing w:after="0" w:line="240" w:lineRule="auto"/>
        <w:ind w:firstLine="708"/>
        <w:jc w:val="center"/>
        <w:rPr>
          <w:rFonts w:ascii="Times New Roman" w:hAnsi="Times New Roman"/>
          <w:b/>
          <w:sz w:val="28"/>
          <w:szCs w:val="28"/>
        </w:rPr>
      </w:pPr>
    </w:p>
    <w:sectPr w:rsidR="004D6469" w:rsidRPr="00FB57D1" w:rsidSect="004B338C">
      <w:pgSz w:w="11906" w:h="16838"/>
      <w:pgMar w:top="180" w:right="70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926"/>
    <w:multiLevelType w:val="singleLevel"/>
    <w:tmpl w:val="DA14D0BE"/>
    <w:lvl w:ilvl="0">
      <w:start w:val="1"/>
      <w:numFmt w:val="upperLetter"/>
      <w:lvlText w:val="%1)"/>
      <w:legacy w:legacy="1" w:legacySpace="0" w:legacyIndent="364"/>
      <w:lvlJc w:val="left"/>
      <w:rPr>
        <w:rFonts w:ascii="Times New Roman" w:hAnsi="Times New Roman" w:cs="Times New Roman" w:hint="default"/>
      </w:rPr>
    </w:lvl>
  </w:abstractNum>
  <w:abstractNum w:abstractNumId="1">
    <w:nsid w:val="01AD0203"/>
    <w:multiLevelType w:val="singleLevel"/>
    <w:tmpl w:val="F6BAC478"/>
    <w:lvl w:ilvl="0">
      <w:start w:val="1"/>
      <w:numFmt w:val="upperLetter"/>
      <w:lvlText w:val="%1)"/>
      <w:legacy w:legacy="1" w:legacySpace="0" w:legacyIndent="356"/>
      <w:lvlJc w:val="left"/>
      <w:rPr>
        <w:rFonts w:ascii="Times New Roman" w:hAnsi="Times New Roman" w:cs="Times New Roman" w:hint="default"/>
      </w:rPr>
    </w:lvl>
  </w:abstractNum>
  <w:abstractNum w:abstractNumId="2">
    <w:nsid w:val="09826361"/>
    <w:multiLevelType w:val="singleLevel"/>
    <w:tmpl w:val="F6BAC478"/>
    <w:lvl w:ilvl="0">
      <w:start w:val="1"/>
      <w:numFmt w:val="upperLetter"/>
      <w:lvlText w:val="%1)"/>
      <w:legacy w:legacy="1" w:legacySpace="0" w:legacyIndent="356"/>
      <w:lvlJc w:val="left"/>
      <w:rPr>
        <w:rFonts w:ascii="Times New Roman" w:hAnsi="Times New Roman" w:cs="Times New Roman" w:hint="default"/>
      </w:rPr>
    </w:lvl>
  </w:abstractNum>
  <w:abstractNum w:abstractNumId="3">
    <w:nsid w:val="0D2612EE"/>
    <w:multiLevelType w:val="singleLevel"/>
    <w:tmpl w:val="F6BAC478"/>
    <w:lvl w:ilvl="0">
      <w:start w:val="1"/>
      <w:numFmt w:val="upperLetter"/>
      <w:lvlText w:val="%1)"/>
      <w:legacy w:legacy="1" w:legacySpace="0" w:legacyIndent="356"/>
      <w:lvlJc w:val="left"/>
      <w:rPr>
        <w:rFonts w:ascii="Times New Roman" w:hAnsi="Times New Roman" w:cs="Times New Roman" w:hint="default"/>
      </w:rPr>
    </w:lvl>
  </w:abstractNum>
  <w:abstractNum w:abstractNumId="4">
    <w:nsid w:val="14007716"/>
    <w:multiLevelType w:val="singleLevel"/>
    <w:tmpl w:val="DA14D0BE"/>
    <w:lvl w:ilvl="0">
      <w:start w:val="1"/>
      <w:numFmt w:val="upperLetter"/>
      <w:lvlText w:val="%1)"/>
      <w:legacy w:legacy="1" w:legacySpace="0" w:legacyIndent="364"/>
      <w:lvlJc w:val="left"/>
      <w:rPr>
        <w:rFonts w:ascii="Times New Roman" w:hAnsi="Times New Roman" w:cs="Times New Roman" w:hint="default"/>
      </w:rPr>
    </w:lvl>
  </w:abstractNum>
  <w:abstractNum w:abstractNumId="5">
    <w:nsid w:val="19A929EB"/>
    <w:multiLevelType w:val="singleLevel"/>
    <w:tmpl w:val="09C06012"/>
    <w:lvl w:ilvl="0">
      <w:start w:val="1"/>
      <w:numFmt w:val="upperLetter"/>
      <w:lvlText w:val="%1)"/>
      <w:legacy w:legacy="1" w:legacySpace="0" w:legacyIndent="371"/>
      <w:lvlJc w:val="left"/>
      <w:rPr>
        <w:rFonts w:ascii="Times New Roman" w:hAnsi="Times New Roman" w:cs="Times New Roman" w:hint="default"/>
      </w:rPr>
    </w:lvl>
  </w:abstractNum>
  <w:abstractNum w:abstractNumId="6">
    <w:nsid w:val="1B3A3E9C"/>
    <w:multiLevelType w:val="singleLevel"/>
    <w:tmpl w:val="FB1E6B44"/>
    <w:lvl w:ilvl="0">
      <w:start w:val="1"/>
      <w:numFmt w:val="upperLetter"/>
      <w:lvlText w:val="%1)"/>
      <w:legacy w:legacy="1" w:legacySpace="0" w:legacyIndent="360"/>
      <w:lvlJc w:val="left"/>
      <w:rPr>
        <w:rFonts w:ascii="Times New Roman" w:hAnsi="Times New Roman" w:cs="Times New Roman" w:hint="default"/>
      </w:rPr>
    </w:lvl>
  </w:abstractNum>
  <w:abstractNum w:abstractNumId="7">
    <w:nsid w:val="1FA24E23"/>
    <w:multiLevelType w:val="hybridMultilevel"/>
    <w:tmpl w:val="ECF63B4A"/>
    <w:lvl w:ilvl="0" w:tplc="EDC423D2">
      <w:start w:val="1"/>
      <w:numFmt w:val="decimal"/>
      <w:pStyle w:val="a"/>
      <w:lvlText w:val="%1.1"/>
      <w:lvlJc w:val="center"/>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A472EE2"/>
    <w:multiLevelType w:val="hybridMultilevel"/>
    <w:tmpl w:val="AEA68D96"/>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C556A7"/>
    <w:multiLevelType w:val="singleLevel"/>
    <w:tmpl w:val="E746E644"/>
    <w:lvl w:ilvl="0">
      <w:start w:val="1"/>
      <w:numFmt w:val="upperLetter"/>
      <w:lvlText w:val="%1)"/>
      <w:legacy w:legacy="1" w:legacySpace="0" w:legacyIndent="353"/>
      <w:lvlJc w:val="left"/>
      <w:rPr>
        <w:rFonts w:ascii="Times New Roman" w:hAnsi="Times New Roman" w:cs="Times New Roman" w:hint="default"/>
      </w:rPr>
    </w:lvl>
  </w:abstractNum>
  <w:abstractNum w:abstractNumId="10">
    <w:nsid w:val="30A0174A"/>
    <w:multiLevelType w:val="singleLevel"/>
    <w:tmpl w:val="DA14D0BE"/>
    <w:lvl w:ilvl="0">
      <w:start w:val="1"/>
      <w:numFmt w:val="upperLetter"/>
      <w:lvlText w:val="%1)"/>
      <w:legacy w:legacy="1" w:legacySpace="0" w:legacyIndent="364"/>
      <w:lvlJc w:val="left"/>
      <w:rPr>
        <w:rFonts w:ascii="Times New Roman" w:hAnsi="Times New Roman" w:cs="Times New Roman" w:hint="default"/>
      </w:rPr>
    </w:lvl>
  </w:abstractNum>
  <w:abstractNum w:abstractNumId="11">
    <w:nsid w:val="33C70521"/>
    <w:multiLevelType w:val="singleLevel"/>
    <w:tmpl w:val="8BD4DCEA"/>
    <w:lvl w:ilvl="0">
      <w:start w:val="1"/>
      <w:numFmt w:val="upperLetter"/>
      <w:lvlText w:val="%1)"/>
      <w:legacy w:legacy="1" w:legacySpace="0" w:legacyIndent="374"/>
      <w:lvlJc w:val="left"/>
      <w:rPr>
        <w:rFonts w:ascii="Times New Roman" w:hAnsi="Times New Roman" w:cs="Times New Roman" w:hint="default"/>
      </w:rPr>
    </w:lvl>
  </w:abstractNum>
  <w:abstractNum w:abstractNumId="12">
    <w:nsid w:val="3405661B"/>
    <w:multiLevelType w:val="singleLevel"/>
    <w:tmpl w:val="FB1E6B44"/>
    <w:lvl w:ilvl="0">
      <w:start w:val="1"/>
      <w:numFmt w:val="upperLetter"/>
      <w:lvlText w:val="%1)"/>
      <w:legacy w:legacy="1" w:legacySpace="0" w:legacyIndent="360"/>
      <w:lvlJc w:val="left"/>
      <w:rPr>
        <w:rFonts w:ascii="Times New Roman" w:hAnsi="Times New Roman" w:cs="Times New Roman" w:hint="default"/>
      </w:rPr>
    </w:lvl>
  </w:abstractNum>
  <w:abstractNum w:abstractNumId="13">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4986863"/>
    <w:multiLevelType w:val="singleLevel"/>
    <w:tmpl w:val="F5FC54E4"/>
    <w:lvl w:ilvl="0">
      <w:start w:val="1"/>
      <w:numFmt w:val="upperLetter"/>
      <w:lvlText w:val="%1)"/>
      <w:legacy w:legacy="1" w:legacySpace="0" w:legacyIndent="392"/>
      <w:lvlJc w:val="left"/>
      <w:rPr>
        <w:rFonts w:ascii="Times New Roman" w:hAnsi="Times New Roman" w:cs="Times New Roman" w:hint="default"/>
      </w:rPr>
    </w:lvl>
  </w:abstractNum>
  <w:abstractNum w:abstractNumId="15">
    <w:nsid w:val="359F4267"/>
    <w:multiLevelType w:val="hybridMultilevel"/>
    <w:tmpl w:val="551EE3AA"/>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A0B7D7F"/>
    <w:multiLevelType w:val="singleLevel"/>
    <w:tmpl w:val="DA14D0BE"/>
    <w:lvl w:ilvl="0">
      <w:start w:val="1"/>
      <w:numFmt w:val="upperLetter"/>
      <w:lvlText w:val="%1)"/>
      <w:legacy w:legacy="1" w:legacySpace="0" w:legacyIndent="364"/>
      <w:lvlJc w:val="left"/>
      <w:rPr>
        <w:rFonts w:ascii="Times New Roman" w:hAnsi="Times New Roman" w:cs="Times New Roman" w:hint="default"/>
      </w:rPr>
    </w:lvl>
  </w:abstractNum>
  <w:abstractNum w:abstractNumId="17">
    <w:nsid w:val="3AA458BE"/>
    <w:multiLevelType w:val="singleLevel"/>
    <w:tmpl w:val="FB1E6B44"/>
    <w:lvl w:ilvl="0">
      <w:start w:val="1"/>
      <w:numFmt w:val="upperLetter"/>
      <w:lvlText w:val="%1)"/>
      <w:legacy w:legacy="1" w:legacySpace="0" w:legacyIndent="360"/>
      <w:lvlJc w:val="left"/>
      <w:rPr>
        <w:rFonts w:ascii="Times New Roman" w:hAnsi="Times New Roman" w:cs="Times New Roman" w:hint="default"/>
      </w:rPr>
    </w:lvl>
  </w:abstractNum>
  <w:abstractNum w:abstractNumId="18">
    <w:nsid w:val="42C83B77"/>
    <w:multiLevelType w:val="singleLevel"/>
    <w:tmpl w:val="FB1E6B44"/>
    <w:lvl w:ilvl="0">
      <w:start w:val="1"/>
      <w:numFmt w:val="upperLetter"/>
      <w:lvlText w:val="%1)"/>
      <w:legacy w:legacy="1" w:legacySpace="0" w:legacyIndent="360"/>
      <w:lvlJc w:val="left"/>
      <w:rPr>
        <w:rFonts w:ascii="Times New Roman" w:hAnsi="Times New Roman" w:cs="Times New Roman" w:hint="default"/>
      </w:rPr>
    </w:lvl>
  </w:abstractNum>
  <w:abstractNum w:abstractNumId="19">
    <w:nsid w:val="435132D2"/>
    <w:multiLevelType w:val="singleLevel"/>
    <w:tmpl w:val="CD54BE92"/>
    <w:lvl w:ilvl="0">
      <w:start w:val="1"/>
      <w:numFmt w:val="upperLetter"/>
      <w:lvlText w:val="%1)"/>
      <w:legacy w:legacy="1" w:legacySpace="0" w:legacyIndent="346"/>
      <w:lvlJc w:val="left"/>
      <w:rPr>
        <w:rFonts w:ascii="Times New Roman" w:hAnsi="Times New Roman" w:cs="Times New Roman" w:hint="default"/>
      </w:rPr>
    </w:lvl>
  </w:abstractNum>
  <w:abstractNum w:abstractNumId="20">
    <w:nsid w:val="45FA3F87"/>
    <w:multiLevelType w:val="hybridMultilevel"/>
    <w:tmpl w:val="9AD69D52"/>
    <w:lvl w:ilvl="0" w:tplc="883CC8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04110DE"/>
    <w:multiLevelType w:val="singleLevel"/>
    <w:tmpl w:val="E746E644"/>
    <w:lvl w:ilvl="0">
      <w:start w:val="1"/>
      <w:numFmt w:val="upperLetter"/>
      <w:lvlText w:val="%1)"/>
      <w:legacy w:legacy="1" w:legacySpace="0" w:legacyIndent="353"/>
      <w:lvlJc w:val="left"/>
      <w:rPr>
        <w:rFonts w:ascii="Times New Roman" w:hAnsi="Times New Roman" w:cs="Times New Roman" w:hint="default"/>
      </w:rPr>
    </w:lvl>
  </w:abstractNum>
  <w:abstractNum w:abstractNumId="22">
    <w:nsid w:val="51F85BDA"/>
    <w:multiLevelType w:val="singleLevel"/>
    <w:tmpl w:val="FB1E6B44"/>
    <w:lvl w:ilvl="0">
      <w:start w:val="1"/>
      <w:numFmt w:val="upperLetter"/>
      <w:lvlText w:val="%1)"/>
      <w:legacy w:legacy="1" w:legacySpace="0" w:legacyIndent="360"/>
      <w:lvlJc w:val="left"/>
      <w:rPr>
        <w:rFonts w:ascii="Times New Roman" w:hAnsi="Times New Roman" w:cs="Times New Roman" w:hint="default"/>
      </w:rPr>
    </w:lvl>
  </w:abstractNum>
  <w:abstractNum w:abstractNumId="23">
    <w:nsid w:val="54A91570"/>
    <w:multiLevelType w:val="singleLevel"/>
    <w:tmpl w:val="34AC1DF6"/>
    <w:lvl w:ilvl="0">
      <w:start w:val="2"/>
      <w:numFmt w:val="upperLetter"/>
      <w:lvlText w:val="%1)"/>
      <w:legacy w:legacy="1" w:legacySpace="0" w:legacyIndent="364"/>
      <w:lvlJc w:val="left"/>
      <w:rPr>
        <w:rFonts w:ascii="Times New Roman" w:hAnsi="Times New Roman" w:cs="Times New Roman" w:hint="default"/>
      </w:rPr>
    </w:lvl>
  </w:abstractNum>
  <w:abstractNum w:abstractNumId="24">
    <w:nsid w:val="56763E29"/>
    <w:multiLevelType w:val="singleLevel"/>
    <w:tmpl w:val="DA14D0BE"/>
    <w:lvl w:ilvl="0">
      <w:start w:val="1"/>
      <w:numFmt w:val="upperLetter"/>
      <w:lvlText w:val="%1)"/>
      <w:legacy w:legacy="1" w:legacySpace="0" w:legacyIndent="364"/>
      <w:lvlJc w:val="left"/>
      <w:rPr>
        <w:rFonts w:ascii="Times New Roman" w:hAnsi="Times New Roman" w:cs="Times New Roman" w:hint="default"/>
      </w:rPr>
    </w:lvl>
  </w:abstractNum>
  <w:abstractNum w:abstractNumId="25">
    <w:nsid w:val="567C29D6"/>
    <w:multiLevelType w:val="singleLevel"/>
    <w:tmpl w:val="8BD4DCEA"/>
    <w:lvl w:ilvl="0">
      <w:start w:val="1"/>
      <w:numFmt w:val="upperLetter"/>
      <w:lvlText w:val="%1)"/>
      <w:legacy w:legacy="1" w:legacySpace="0" w:legacyIndent="374"/>
      <w:lvlJc w:val="left"/>
      <w:rPr>
        <w:rFonts w:ascii="Times New Roman" w:hAnsi="Times New Roman" w:cs="Times New Roman" w:hint="default"/>
      </w:rPr>
    </w:lvl>
  </w:abstractNum>
  <w:abstractNum w:abstractNumId="26">
    <w:nsid w:val="582C5B56"/>
    <w:multiLevelType w:val="singleLevel"/>
    <w:tmpl w:val="F6BAC478"/>
    <w:lvl w:ilvl="0">
      <w:start w:val="1"/>
      <w:numFmt w:val="upperLetter"/>
      <w:lvlText w:val="%1)"/>
      <w:legacy w:legacy="1" w:legacySpace="0" w:legacyIndent="356"/>
      <w:lvlJc w:val="left"/>
      <w:rPr>
        <w:rFonts w:ascii="Times New Roman" w:hAnsi="Times New Roman" w:cs="Times New Roman" w:hint="default"/>
      </w:rPr>
    </w:lvl>
  </w:abstractNum>
  <w:abstractNum w:abstractNumId="27">
    <w:nsid w:val="5A4670E6"/>
    <w:multiLevelType w:val="singleLevel"/>
    <w:tmpl w:val="F6BAC478"/>
    <w:lvl w:ilvl="0">
      <w:start w:val="1"/>
      <w:numFmt w:val="upperLetter"/>
      <w:lvlText w:val="%1)"/>
      <w:legacy w:legacy="1" w:legacySpace="0" w:legacyIndent="356"/>
      <w:lvlJc w:val="left"/>
      <w:rPr>
        <w:rFonts w:ascii="Times New Roman" w:hAnsi="Times New Roman" w:cs="Times New Roman" w:hint="default"/>
      </w:rPr>
    </w:lvl>
  </w:abstractNum>
  <w:abstractNum w:abstractNumId="28">
    <w:nsid w:val="5B7864B2"/>
    <w:multiLevelType w:val="hybridMultilevel"/>
    <w:tmpl w:val="7A2C856C"/>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F643D36"/>
    <w:multiLevelType w:val="hybridMultilevel"/>
    <w:tmpl w:val="1E4EFA2C"/>
    <w:lvl w:ilvl="0" w:tplc="910E7352">
      <w:start w:val="1"/>
      <w:numFmt w:val="russianLower"/>
      <w:lvlText w:val="%1)"/>
      <w:lvlJc w:val="left"/>
      <w:pPr>
        <w:ind w:left="720" w:hanging="360"/>
      </w:pPr>
      <w:rPr>
        <w:rFonts w:cs="Times New Roman" w:hint="default"/>
      </w:rPr>
    </w:lvl>
    <w:lvl w:ilvl="1" w:tplc="C63800A2">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0130BAE"/>
    <w:multiLevelType w:val="singleLevel"/>
    <w:tmpl w:val="09C06012"/>
    <w:lvl w:ilvl="0">
      <w:start w:val="1"/>
      <w:numFmt w:val="upperLetter"/>
      <w:lvlText w:val="%1)"/>
      <w:legacy w:legacy="1" w:legacySpace="0" w:legacyIndent="371"/>
      <w:lvlJc w:val="left"/>
      <w:rPr>
        <w:rFonts w:ascii="Times New Roman" w:hAnsi="Times New Roman" w:cs="Times New Roman" w:hint="default"/>
      </w:rPr>
    </w:lvl>
  </w:abstractNum>
  <w:abstractNum w:abstractNumId="31">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26B01BF"/>
    <w:multiLevelType w:val="singleLevel"/>
    <w:tmpl w:val="09C06012"/>
    <w:lvl w:ilvl="0">
      <w:start w:val="1"/>
      <w:numFmt w:val="upperLetter"/>
      <w:lvlText w:val="%1)"/>
      <w:legacy w:legacy="1" w:legacySpace="0" w:legacyIndent="371"/>
      <w:lvlJc w:val="left"/>
      <w:rPr>
        <w:rFonts w:ascii="Times New Roman" w:hAnsi="Times New Roman" w:cs="Times New Roman" w:hint="default"/>
      </w:rPr>
    </w:lvl>
  </w:abstractNum>
  <w:abstractNum w:abstractNumId="33">
    <w:nsid w:val="6691072B"/>
    <w:multiLevelType w:val="singleLevel"/>
    <w:tmpl w:val="333CE964"/>
    <w:lvl w:ilvl="0">
      <w:start w:val="1"/>
      <w:numFmt w:val="upperLetter"/>
      <w:lvlText w:val="%1)"/>
      <w:legacy w:legacy="1" w:legacySpace="0" w:legacyIndent="367"/>
      <w:lvlJc w:val="left"/>
      <w:rPr>
        <w:rFonts w:ascii="Times New Roman" w:hAnsi="Times New Roman" w:cs="Times New Roman" w:hint="default"/>
      </w:rPr>
    </w:lvl>
  </w:abstractNum>
  <w:abstractNum w:abstractNumId="34">
    <w:nsid w:val="66D075DD"/>
    <w:multiLevelType w:val="singleLevel"/>
    <w:tmpl w:val="DA14D0BE"/>
    <w:lvl w:ilvl="0">
      <w:start w:val="1"/>
      <w:numFmt w:val="upperLetter"/>
      <w:lvlText w:val="%1)"/>
      <w:legacy w:legacy="1" w:legacySpace="0" w:legacyIndent="364"/>
      <w:lvlJc w:val="left"/>
      <w:rPr>
        <w:rFonts w:ascii="Times New Roman" w:hAnsi="Times New Roman" w:cs="Times New Roman" w:hint="default"/>
      </w:rPr>
    </w:lvl>
  </w:abstractNum>
  <w:abstractNum w:abstractNumId="35">
    <w:nsid w:val="66EB16B1"/>
    <w:multiLevelType w:val="singleLevel"/>
    <w:tmpl w:val="E746E644"/>
    <w:lvl w:ilvl="0">
      <w:start w:val="1"/>
      <w:numFmt w:val="upperLetter"/>
      <w:lvlText w:val="%1)"/>
      <w:legacy w:legacy="1" w:legacySpace="0" w:legacyIndent="353"/>
      <w:lvlJc w:val="left"/>
      <w:rPr>
        <w:rFonts w:ascii="Times New Roman" w:hAnsi="Times New Roman" w:cs="Times New Roman" w:hint="default"/>
      </w:rPr>
    </w:lvl>
  </w:abstractNum>
  <w:abstractNum w:abstractNumId="36">
    <w:nsid w:val="70652B1B"/>
    <w:multiLevelType w:val="singleLevel"/>
    <w:tmpl w:val="333CE964"/>
    <w:lvl w:ilvl="0">
      <w:start w:val="1"/>
      <w:numFmt w:val="upperLetter"/>
      <w:lvlText w:val="%1)"/>
      <w:legacy w:legacy="1" w:legacySpace="0" w:legacyIndent="367"/>
      <w:lvlJc w:val="left"/>
      <w:rPr>
        <w:rFonts w:ascii="Times New Roman" w:hAnsi="Times New Roman" w:cs="Times New Roman" w:hint="default"/>
      </w:rPr>
    </w:lvl>
  </w:abstractNum>
  <w:abstractNum w:abstractNumId="37">
    <w:nsid w:val="70F40FF0"/>
    <w:multiLevelType w:val="singleLevel"/>
    <w:tmpl w:val="FB1E6B44"/>
    <w:lvl w:ilvl="0">
      <w:start w:val="1"/>
      <w:numFmt w:val="upperLetter"/>
      <w:lvlText w:val="%1)"/>
      <w:legacy w:legacy="1" w:legacySpace="0" w:legacyIndent="360"/>
      <w:lvlJc w:val="left"/>
      <w:rPr>
        <w:rFonts w:ascii="Times New Roman" w:hAnsi="Times New Roman" w:cs="Times New Roman" w:hint="default"/>
      </w:rPr>
    </w:lvl>
  </w:abstractNum>
  <w:abstractNum w:abstractNumId="38">
    <w:nsid w:val="72D46D70"/>
    <w:multiLevelType w:val="singleLevel"/>
    <w:tmpl w:val="DA14D0BE"/>
    <w:lvl w:ilvl="0">
      <w:start w:val="1"/>
      <w:numFmt w:val="upperLetter"/>
      <w:lvlText w:val="%1)"/>
      <w:legacy w:legacy="1" w:legacySpace="0" w:legacyIndent="364"/>
      <w:lvlJc w:val="left"/>
      <w:rPr>
        <w:rFonts w:ascii="Times New Roman" w:hAnsi="Times New Roman" w:cs="Times New Roman" w:hint="default"/>
      </w:rPr>
    </w:lvl>
  </w:abstractNum>
  <w:abstractNum w:abstractNumId="39">
    <w:nsid w:val="760168C5"/>
    <w:multiLevelType w:val="singleLevel"/>
    <w:tmpl w:val="C6040316"/>
    <w:lvl w:ilvl="0">
      <w:start w:val="1"/>
      <w:numFmt w:val="upperLetter"/>
      <w:lvlText w:val="%1)"/>
      <w:legacy w:legacy="1" w:legacySpace="0" w:legacyIndent="382"/>
      <w:lvlJc w:val="left"/>
      <w:rPr>
        <w:rFonts w:ascii="Times New Roman" w:hAnsi="Times New Roman" w:cs="Times New Roman" w:hint="default"/>
      </w:rPr>
    </w:lvl>
  </w:abstractNum>
  <w:abstractNum w:abstractNumId="40">
    <w:nsid w:val="79435D35"/>
    <w:multiLevelType w:val="hybridMultilevel"/>
    <w:tmpl w:val="25F6B4DC"/>
    <w:lvl w:ilvl="0" w:tplc="729092B8">
      <w:start w:val="1"/>
      <w:numFmt w:val="decimal"/>
      <w:lvlText w:val="%1."/>
      <w:lvlJc w:val="left"/>
      <w:pPr>
        <w:ind w:left="756" w:hanging="396"/>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9772E47"/>
    <w:multiLevelType w:val="hybridMultilevel"/>
    <w:tmpl w:val="76A4EACC"/>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79A87889"/>
    <w:multiLevelType w:val="singleLevel"/>
    <w:tmpl w:val="C6040316"/>
    <w:lvl w:ilvl="0">
      <w:start w:val="1"/>
      <w:numFmt w:val="upperLetter"/>
      <w:lvlText w:val="%1)"/>
      <w:legacy w:legacy="1" w:legacySpace="0" w:legacyIndent="382"/>
      <w:lvlJc w:val="left"/>
      <w:rPr>
        <w:rFonts w:ascii="Times New Roman" w:hAnsi="Times New Roman" w:cs="Times New Roman" w:hint="default"/>
      </w:rPr>
    </w:lvl>
  </w:abstractNum>
  <w:abstractNum w:abstractNumId="43">
    <w:nsid w:val="7A6A7B54"/>
    <w:multiLevelType w:val="singleLevel"/>
    <w:tmpl w:val="F6BAC478"/>
    <w:lvl w:ilvl="0">
      <w:start w:val="1"/>
      <w:numFmt w:val="upperLetter"/>
      <w:lvlText w:val="%1)"/>
      <w:legacy w:legacy="1" w:legacySpace="0" w:legacyIndent="356"/>
      <w:lvlJc w:val="left"/>
      <w:rPr>
        <w:rFonts w:ascii="Times New Roman" w:hAnsi="Times New Roman" w:cs="Times New Roman" w:hint="default"/>
      </w:rPr>
    </w:lvl>
  </w:abstractNum>
  <w:abstractNum w:abstractNumId="44">
    <w:nsid w:val="7E060849"/>
    <w:multiLevelType w:val="singleLevel"/>
    <w:tmpl w:val="FB1E6B44"/>
    <w:lvl w:ilvl="0">
      <w:start w:val="1"/>
      <w:numFmt w:val="upperLetter"/>
      <w:lvlText w:val="%1)"/>
      <w:legacy w:legacy="1" w:legacySpace="0" w:legacyIndent="360"/>
      <w:lvlJc w:val="left"/>
      <w:rPr>
        <w:rFonts w:ascii="Times New Roman" w:hAnsi="Times New Roman" w:cs="Times New Roman" w:hint="default"/>
      </w:rPr>
    </w:lvl>
  </w:abstractNum>
  <w:abstractNum w:abstractNumId="45">
    <w:nsid w:val="7ED50325"/>
    <w:multiLevelType w:val="singleLevel"/>
    <w:tmpl w:val="F6BAC478"/>
    <w:lvl w:ilvl="0">
      <w:start w:val="1"/>
      <w:numFmt w:val="upperLetter"/>
      <w:lvlText w:val="%1)"/>
      <w:legacy w:legacy="1" w:legacySpace="0" w:legacyIndent="356"/>
      <w:lvlJc w:val="left"/>
      <w:rPr>
        <w:rFonts w:ascii="Times New Roman" w:hAnsi="Times New Roman" w:cs="Times New Roman" w:hint="default"/>
      </w:rPr>
    </w:lvl>
  </w:abstractNum>
  <w:num w:numId="1">
    <w:abstractNumId w:val="20"/>
  </w:num>
  <w:num w:numId="2">
    <w:abstractNumId w:val="8"/>
  </w:num>
  <w:num w:numId="3">
    <w:abstractNumId w:val="7"/>
  </w:num>
  <w:num w:numId="4">
    <w:abstractNumId w:val="28"/>
  </w:num>
  <w:num w:numId="5">
    <w:abstractNumId w:val="29"/>
  </w:num>
  <w:num w:numId="6">
    <w:abstractNumId w:val="13"/>
  </w:num>
  <w:num w:numId="7">
    <w:abstractNumId w:val="15"/>
  </w:num>
  <w:num w:numId="8">
    <w:abstractNumId w:val="41"/>
  </w:num>
  <w:num w:numId="9">
    <w:abstractNumId w:val="31"/>
  </w:num>
  <w:num w:numId="10">
    <w:abstractNumId w:val="30"/>
  </w:num>
  <w:num w:numId="11">
    <w:abstractNumId w:val="26"/>
  </w:num>
  <w:num w:numId="12">
    <w:abstractNumId w:val="37"/>
  </w:num>
  <w:num w:numId="13">
    <w:abstractNumId w:val="23"/>
  </w:num>
  <w:num w:numId="14">
    <w:abstractNumId w:val="38"/>
  </w:num>
  <w:num w:numId="15">
    <w:abstractNumId w:val="4"/>
  </w:num>
  <w:num w:numId="16">
    <w:abstractNumId w:val="33"/>
  </w:num>
  <w:num w:numId="17">
    <w:abstractNumId w:val="34"/>
  </w:num>
  <w:num w:numId="18">
    <w:abstractNumId w:val="0"/>
  </w:num>
  <w:num w:numId="19">
    <w:abstractNumId w:val="24"/>
  </w:num>
  <w:num w:numId="20">
    <w:abstractNumId w:val="6"/>
  </w:num>
  <w:num w:numId="21">
    <w:abstractNumId w:val="43"/>
  </w:num>
  <w:num w:numId="22">
    <w:abstractNumId w:val="22"/>
  </w:num>
  <w:num w:numId="23">
    <w:abstractNumId w:val="35"/>
  </w:num>
  <w:num w:numId="24">
    <w:abstractNumId w:val="9"/>
  </w:num>
  <w:num w:numId="25">
    <w:abstractNumId w:val="16"/>
  </w:num>
  <w:num w:numId="26">
    <w:abstractNumId w:val="2"/>
  </w:num>
  <w:num w:numId="27">
    <w:abstractNumId w:val="17"/>
  </w:num>
  <w:num w:numId="28">
    <w:abstractNumId w:val="10"/>
  </w:num>
  <w:num w:numId="29">
    <w:abstractNumId w:val="44"/>
  </w:num>
  <w:num w:numId="30">
    <w:abstractNumId w:val="18"/>
  </w:num>
  <w:num w:numId="31">
    <w:abstractNumId w:val="42"/>
  </w:num>
  <w:num w:numId="32">
    <w:abstractNumId w:val="25"/>
  </w:num>
  <w:num w:numId="33">
    <w:abstractNumId w:val="14"/>
  </w:num>
  <w:num w:numId="34">
    <w:abstractNumId w:val="5"/>
  </w:num>
  <w:num w:numId="35">
    <w:abstractNumId w:val="11"/>
  </w:num>
  <w:num w:numId="36">
    <w:abstractNumId w:val="39"/>
  </w:num>
  <w:num w:numId="37">
    <w:abstractNumId w:val="36"/>
  </w:num>
  <w:num w:numId="38">
    <w:abstractNumId w:val="32"/>
  </w:num>
  <w:num w:numId="39">
    <w:abstractNumId w:val="19"/>
  </w:num>
  <w:num w:numId="40">
    <w:abstractNumId w:val="21"/>
  </w:num>
  <w:num w:numId="41">
    <w:abstractNumId w:val="3"/>
  </w:num>
  <w:num w:numId="42">
    <w:abstractNumId w:val="12"/>
  </w:num>
  <w:num w:numId="43">
    <w:abstractNumId w:val="45"/>
  </w:num>
  <w:num w:numId="44">
    <w:abstractNumId w:val="1"/>
  </w:num>
  <w:num w:numId="45">
    <w:abstractNumId w:val="27"/>
  </w:num>
  <w:num w:numId="46">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7FDC"/>
    <w:rsid w:val="000354FD"/>
    <w:rsid w:val="00060111"/>
    <w:rsid w:val="00060FC9"/>
    <w:rsid w:val="00074EC1"/>
    <w:rsid w:val="0008172E"/>
    <w:rsid w:val="00094479"/>
    <w:rsid w:val="000949D3"/>
    <w:rsid w:val="000A376B"/>
    <w:rsid w:val="000A7B90"/>
    <w:rsid w:val="000B7158"/>
    <w:rsid w:val="000D7E9E"/>
    <w:rsid w:val="000E0F80"/>
    <w:rsid w:val="000E2142"/>
    <w:rsid w:val="00103071"/>
    <w:rsid w:val="00106C11"/>
    <w:rsid w:val="0011187E"/>
    <w:rsid w:val="00112492"/>
    <w:rsid w:val="001134DF"/>
    <w:rsid w:val="00121C27"/>
    <w:rsid w:val="001249C0"/>
    <w:rsid w:val="001319ED"/>
    <w:rsid w:val="00134115"/>
    <w:rsid w:val="00135DA6"/>
    <w:rsid w:val="00150259"/>
    <w:rsid w:val="00197608"/>
    <w:rsid w:val="001B345E"/>
    <w:rsid w:val="001B569C"/>
    <w:rsid w:val="001C39C6"/>
    <w:rsid w:val="001E3542"/>
    <w:rsid w:val="001E56F8"/>
    <w:rsid w:val="002058E6"/>
    <w:rsid w:val="00207407"/>
    <w:rsid w:val="002152B9"/>
    <w:rsid w:val="002159E4"/>
    <w:rsid w:val="002261E8"/>
    <w:rsid w:val="00231A2C"/>
    <w:rsid w:val="00243B7B"/>
    <w:rsid w:val="00264DEB"/>
    <w:rsid w:val="00296735"/>
    <w:rsid w:val="002A3297"/>
    <w:rsid w:val="002A34AA"/>
    <w:rsid w:val="002B2A4B"/>
    <w:rsid w:val="002B6D46"/>
    <w:rsid w:val="002B72C6"/>
    <w:rsid w:val="002C3473"/>
    <w:rsid w:val="002E680F"/>
    <w:rsid w:val="002E69E2"/>
    <w:rsid w:val="00311686"/>
    <w:rsid w:val="00316FB3"/>
    <w:rsid w:val="0034631E"/>
    <w:rsid w:val="00346D6D"/>
    <w:rsid w:val="00354AC7"/>
    <w:rsid w:val="0035773C"/>
    <w:rsid w:val="0036315E"/>
    <w:rsid w:val="00382576"/>
    <w:rsid w:val="003A120A"/>
    <w:rsid w:val="003A5D46"/>
    <w:rsid w:val="003B1B25"/>
    <w:rsid w:val="003C201C"/>
    <w:rsid w:val="003E0AFC"/>
    <w:rsid w:val="003E6626"/>
    <w:rsid w:val="003F5FCF"/>
    <w:rsid w:val="00420578"/>
    <w:rsid w:val="00450DE6"/>
    <w:rsid w:val="00463EE2"/>
    <w:rsid w:val="00464A41"/>
    <w:rsid w:val="004970B7"/>
    <w:rsid w:val="004B22F9"/>
    <w:rsid w:val="004B2630"/>
    <w:rsid w:val="004B27D6"/>
    <w:rsid w:val="004B338C"/>
    <w:rsid w:val="004C4C68"/>
    <w:rsid w:val="004D639A"/>
    <w:rsid w:val="004D6469"/>
    <w:rsid w:val="004E4566"/>
    <w:rsid w:val="004F70A1"/>
    <w:rsid w:val="00503AA1"/>
    <w:rsid w:val="00515D09"/>
    <w:rsid w:val="0055796C"/>
    <w:rsid w:val="00564323"/>
    <w:rsid w:val="00566EB0"/>
    <w:rsid w:val="00571532"/>
    <w:rsid w:val="00577224"/>
    <w:rsid w:val="0058581B"/>
    <w:rsid w:val="00586317"/>
    <w:rsid w:val="00591163"/>
    <w:rsid w:val="00594B45"/>
    <w:rsid w:val="005E4775"/>
    <w:rsid w:val="00604703"/>
    <w:rsid w:val="0061229D"/>
    <w:rsid w:val="00622FE6"/>
    <w:rsid w:val="00630A8A"/>
    <w:rsid w:val="0063658E"/>
    <w:rsid w:val="00646945"/>
    <w:rsid w:val="006553DF"/>
    <w:rsid w:val="00672713"/>
    <w:rsid w:val="00676A81"/>
    <w:rsid w:val="00696D81"/>
    <w:rsid w:val="006C3C3A"/>
    <w:rsid w:val="006D0B0F"/>
    <w:rsid w:val="006E42CD"/>
    <w:rsid w:val="00705109"/>
    <w:rsid w:val="00730946"/>
    <w:rsid w:val="00737CA3"/>
    <w:rsid w:val="007660EA"/>
    <w:rsid w:val="00790CDC"/>
    <w:rsid w:val="0079370B"/>
    <w:rsid w:val="007A0099"/>
    <w:rsid w:val="007A019D"/>
    <w:rsid w:val="007E14A1"/>
    <w:rsid w:val="007E197B"/>
    <w:rsid w:val="007E1F9D"/>
    <w:rsid w:val="007E5FED"/>
    <w:rsid w:val="008169BB"/>
    <w:rsid w:val="00825687"/>
    <w:rsid w:val="008276F9"/>
    <w:rsid w:val="008366FB"/>
    <w:rsid w:val="008446E2"/>
    <w:rsid w:val="00854AC2"/>
    <w:rsid w:val="008649AA"/>
    <w:rsid w:val="008664CE"/>
    <w:rsid w:val="00866FEB"/>
    <w:rsid w:val="00887A43"/>
    <w:rsid w:val="008B6E96"/>
    <w:rsid w:val="008D21D6"/>
    <w:rsid w:val="008E1289"/>
    <w:rsid w:val="008E4DA9"/>
    <w:rsid w:val="008E61F2"/>
    <w:rsid w:val="008E6F37"/>
    <w:rsid w:val="008F5BE3"/>
    <w:rsid w:val="0090675E"/>
    <w:rsid w:val="0094640A"/>
    <w:rsid w:val="00950E7C"/>
    <w:rsid w:val="00964552"/>
    <w:rsid w:val="00966C41"/>
    <w:rsid w:val="00972B10"/>
    <w:rsid w:val="009741D3"/>
    <w:rsid w:val="009803A2"/>
    <w:rsid w:val="009A1376"/>
    <w:rsid w:val="009A63B3"/>
    <w:rsid w:val="009A7FEA"/>
    <w:rsid w:val="009E4757"/>
    <w:rsid w:val="009E5149"/>
    <w:rsid w:val="009F039D"/>
    <w:rsid w:val="009F3592"/>
    <w:rsid w:val="00A05715"/>
    <w:rsid w:val="00A21F29"/>
    <w:rsid w:val="00A233F2"/>
    <w:rsid w:val="00A325AE"/>
    <w:rsid w:val="00A34907"/>
    <w:rsid w:val="00A42444"/>
    <w:rsid w:val="00A65970"/>
    <w:rsid w:val="00A94BD9"/>
    <w:rsid w:val="00A94E75"/>
    <w:rsid w:val="00AA7607"/>
    <w:rsid w:val="00AA76C1"/>
    <w:rsid w:val="00AB4F79"/>
    <w:rsid w:val="00AD4022"/>
    <w:rsid w:val="00B0615F"/>
    <w:rsid w:val="00B35523"/>
    <w:rsid w:val="00B43000"/>
    <w:rsid w:val="00B524DD"/>
    <w:rsid w:val="00B67F64"/>
    <w:rsid w:val="00B8541D"/>
    <w:rsid w:val="00B97FDC"/>
    <w:rsid w:val="00BA1682"/>
    <w:rsid w:val="00BC303F"/>
    <w:rsid w:val="00BC32AB"/>
    <w:rsid w:val="00BD133F"/>
    <w:rsid w:val="00C033F5"/>
    <w:rsid w:val="00C20365"/>
    <w:rsid w:val="00C23D78"/>
    <w:rsid w:val="00C427DB"/>
    <w:rsid w:val="00C458BA"/>
    <w:rsid w:val="00C66EEF"/>
    <w:rsid w:val="00C7497F"/>
    <w:rsid w:val="00C76C05"/>
    <w:rsid w:val="00C81877"/>
    <w:rsid w:val="00C86599"/>
    <w:rsid w:val="00C8664A"/>
    <w:rsid w:val="00C92BC1"/>
    <w:rsid w:val="00CA7E78"/>
    <w:rsid w:val="00CB41D0"/>
    <w:rsid w:val="00CB7DA4"/>
    <w:rsid w:val="00CD62B9"/>
    <w:rsid w:val="00CE67C9"/>
    <w:rsid w:val="00CE6CAB"/>
    <w:rsid w:val="00CF1641"/>
    <w:rsid w:val="00D1261C"/>
    <w:rsid w:val="00D16A9F"/>
    <w:rsid w:val="00D215FD"/>
    <w:rsid w:val="00D25136"/>
    <w:rsid w:val="00D26EA0"/>
    <w:rsid w:val="00D43430"/>
    <w:rsid w:val="00D4646F"/>
    <w:rsid w:val="00D62C0F"/>
    <w:rsid w:val="00DA38C5"/>
    <w:rsid w:val="00DA458B"/>
    <w:rsid w:val="00DD30E8"/>
    <w:rsid w:val="00DF0856"/>
    <w:rsid w:val="00DF1086"/>
    <w:rsid w:val="00DF3B41"/>
    <w:rsid w:val="00DF47D8"/>
    <w:rsid w:val="00E11EF0"/>
    <w:rsid w:val="00E267AD"/>
    <w:rsid w:val="00E31558"/>
    <w:rsid w:val="00E53E74"/>
    <w:rsid w:val="00E54167"/>
    <w:rsid w:val="00E83605"/>
    <w:rsid w:val="00E979CF"/>
    <w:rsid w:val="00EA53E3"/>
    <w:rsid w:val="00EE72CD"/>
    <w:rsid w:val="00F149C7"/>
    <w:rsid w:val="00F2783A"/>
    <w:rsid w:val="00F34705"/>
    <w:rsid w:val="00F356E9"/>
    <w:rsid w:val="00F42A91"/>
    <w:rsid w:val="00F462E3"/>
    <w:rsid w:val="00F850DE"/>
    <w:rsid w:val="00FA522E"/>
    <w:rsid w:val="00FB0F97"/>
    <w:rsid w:val="00FB57D1"/>
    <w:rsid w:val="00FC029F"/>
    <w:rsid w:val="00FE0C02"/>
    <w:rsid w:val="00FF5F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3B41"/>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2B7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99"/>
    <w:qFormat/>
    <w:rsid w:val="00316FB3"/>
    <w:pPr>
      <w:jc w:val="center"/>
    </w:pPr>
    <w:rPr>
      <w:rFonts w:ascii="Times New Roman" w:eastAsia="Times New Roman" w:hAnsi="Times New Roman" w:cs="Calibri"/>
      <w:sz w:val="28"/>
      <w:szCs w:val="22"/>
      <w:lang w:eastAsia="en-US"/>
    </w:rPr>
  </w:style>
  <w:style w:type="paragraph" w:customStyle="1" w:styleId="a">
    <w:name w:val="_Пункт"/>
    <w:basedOn w:val="a0"/>
    <w:uiPriority w:val="99"/>
    <w:rsid w:val="00696D81"/>
    <w:pPr>
      <w:numPr>
        <w:numId w:val="3"/>
      </w:numPr>
      <w:tabs>
        <w:tab w:val="left" w:pos="567"/>
        <w:tab w:val="left" w:pos="1276"/>
      </w:tabs>
      <w:autoSpaceDE w:val="0"/>
      <w:autoSpaceDN w:val="0"/>
      <w:adjustRightInd w:val="0"/>
      <w:spacing w:after="0"/>
      <w:jc w:val="both"/>
    </w:pPr>
    <w:rPr>
      <w:rFonts w:ascii="Times New Roman" w:eastAsia="Times New Roman" w:hAnsi="Times New Roman"/>
      <w:kern w:val="26"/>
      <w:sz w:val="28"/>
      <w:szCs w:val="28"/>
    </w:rPr>
  </w:style>
  <w:style w:type="paragraph" w:styleId="a6">
    <w:name w:val="List Paragraph"/>
    <w:basedOn w:val="a0"/>
    <w:uiPriority w:val="99"/>
    <w:qFormat/>
    <w:rsid w:val="00134115"/>
    <w:pPr>
      <w:spacing w:after="0" w:line="240" w:lineRule="auto"/>
      <w:ind w:left="720"/>
      <w:contextualSpacing/>
      <w:jc w:val="center"/>
    </w:pPr>
    <w:rPr>
      <w:rFonts w:ascii="Times New Roman" w:eastAsia="Times New Roman" w:hAnsi="Times New Roman" w:cs="Calibri"/>
      <w:sz w:val="28"/>
    </w:rPr>
  </w:style>
  <w:style w:type="paragraph" w:customStyle="1" w:styleId="Default">
    <w:name w:val="Default"/>
    <w:uiPriority w:val="99"/>
    <w:rsid w:val="00730946"/>
    <w:pPr>
      <w:autoSpaceDE w:val="0"/>
      <w:autoSpaceDN w:val="0"/>
      <w:adjustRightInd w:val="0"/>
    </w:pPr>
    <w:rPr>
      <w:rFonts w:ascii="Times New Roman" w:hAnsi="Times New Roman"/>
      <w:color w:val="000000"/>
      <w:sz w:val="24"/>
      <w:szCs w:val="24"/>
      <w:lang w:eastAsia="en-US"/>
    </w:rPr>
  </w:style>
  <w:style w:type="paragraph" w:customStyle="1" w:styleId="ConsPlusNormal">
    <w:name w:val="ConsPlusNormal"/>
    <w:uiPriority w:val="99"/>
    <w:rsid w:val="00730946"/>
    <w:pPr>
      <w:widowControl w:val="0"/>
      <w:autoSpaceDE w:val="0"/>
      <w:autoSpaceDN w:val="0"/>
    </w:pPr>
    <w:rPr>
      <w:rFonts w:ascii="Times New Roman" w:eastAsia="Times New Roman" w:hAnsi="Times New Roman"/>
    </w:rPr>
  </w:style>
  <w:style w:type="paragraph" w:customStyle="1" w:styleId="Style4">
    <w:name w:val="Style4"/>
    <w:basedOn w:val="a0"/>
    <w:uiPriority w:val="99"/>
    <w:rsid w:val="007E14A1"/>
    <w:pPr>
      <w:widowControl w:val="0"/>
      <w:autoSpaceDE w:val="0"/>
      <w:autoSpaceDN w:val="0"/>
      <w:adjustRightInd w:val="0"/>
      <w:spacing w:after="0" w:line="203" w:lineRule="exact"/>
    </w:pPr>
    <w:rPr>
      <w:rFonts w:ascii="Times New Roman" w:eastAsia="Times New Roman" w:hAnsi="Times New Roman"/>
      <w:sz w:val="24"/>
      <w:szCs w:val="24"/>
      <w:lang w:eastAsia="ru-RU"/>
    </w:rPr>
  </w:style>
  <w:style w:type="paragraph" w:customStyle="1" w:styleId="Style5">
    <w:name w:val="Style5"/>
    <w:basedOn w:val="a0"/>
    <w:uiPriority w:val="99"/>
    <w:rsid w:val="007E14A1"/>
    <w:pPr>
      <w:widowControl w:val="0"/>
      <w:autoSpaceDE w:val="0"/>
      <w:autoSpaceDN w:val="0"/>
      <w:adjustRightInd w:val="0"/>
      <w:spacing w:after="0" w:line="202" w:lineRule="exact"/>
      <w:jc w:val="both"/>
    </w:pPr>
    <w:rPr>
      <w:rFonts w:ascii="Times New Roman" w:eastAsia="Times New Roman" w:hAnsi="Times New Roman"/>
      <w:sz w:val="24"/>
      <w:szCs w:val="24"/>
      <w:lang w:eastAsia="ru-RU"/>
    </w:rPr>
  </w:style>
  <w:style w:type="paragraph" w:customStyle="1" w:styleId="Style6">
    <w:name w:val="Style6"/>
    <w:basedOn w:val="a0"/>
    <w:uiPriority w:val="99"/>
    <w:rsid w:val="007E14A1"/>
    <w:pPr>
      <w:widowControl w:val="0"/>
      <w:autoSpaceDE w:val="0"/>
      <w:autoSpaceDN w:val="0"/>
      <w:adjustRightInd w:val="0"/>
      <w:spacing w:after="0" w:line="205" w:lineRule="exact"/>
      <w:jc w:val="both"/>
    </w:pPr>
    <w:rPr>
      <w:rFonts w:ascii="Times New Roman" w:eastAsia="Times New Roman" w:hAnsi="Times New Roman"/>
      <w:sz w:val="24"/>
      <w:szCs w:val="24"/>
      <w:lang w:eastAsia="ru-RU"/>
    </w:rPr>
  </w:style>
  <w:style w:type="paragraph" w:customStyle="1" w:styleId="Style10">
    <w:name w:val="Style10"/>
    <w:basedOn w:val="a0"/>
    <w:uiPriority w:val="99"/>
    <w:rsid w:val="007E14A1"/>
    <w:pPr>
      <w:widowControl w:val="0"/>
      <w:autoSpaceDE w:val="0"/>
      <w:autoSpaceDN w:val="0"/>
      <w:adjustRightInd w:val="0"/>
      <w:spacing w:after="0" w:line="209" w:lineRule="exact"/>
    </w:pPr>
    <w:rPr>
      <w:rFonts w:ascii="Times New Roman" w:eastAsia="Times New Roman" w:hAnsi="Times New Roman"/>
      <w:sz w:val="24"/>
      <w:szCs w:val="24"/>
      <w:lang w:eastAsia="ru-RU"/>
    </w:rPr>
  </w:style>
  <w:style w:type="character" w:customStyle="1" w:styleId="FontStyle20">
    <w:name w:val="Font Style20"/>
    <w:uiPriority w:val="99"/>
    <w:rsid w:val="007E14A1"/>
    <w:rPr>
      <w:rFonts w:ascii="Times New Roman" w:hAnsi="Times New Roman" w:cs="Times New Roman"/>
      <w:sz w:val="16"/>
      <w:szCs w:val="16"/>
    </w:rPr>
  </w:style>
  <w:style w:type="paragraph" w:styleId="a7">
    <w:name w:val="Normal (Web)"/>
    <w:basedOn w:val="a0"/>
    <w:uiPriority w:val="99"/>
    <w:rsid w:val="00B43000"/>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Emphasis"/>
    <w:uiPriority w:val="99"/>
    <w:qFormat/>
    <w:rsid w:val="00B67F64"/>
    <w:rPr>
      <w:rFonts w:cs="Times New Roman"/>
      <w:i/>
      <w:iCs/>
    </w:rPr>
  </w:style>
  <w:style w:type="character" w:styleId="a9">
    <w:name w:val="Hyperlink"/>
    <w:uiPriority w:val="99"/>
    <w:semiHidden/>
    <w:rsid w:val="00BD133F"/>
    <w:rPr>
      <w:rFonts w:cs="Times New Roman"/>
      <w:color w:val="0000FF"/>
      <w:u w:val="single"/>
    </w:rPr>
  </w:style>
  <w:style w:type="paragraph" w:styleId="aa">
    <w:name w:val="Balloon Text"/>
    <w:basedOn w:val="a0"/>
    <w:link w:val="ab"/>
    <w:uiPriority w:val="99"/>
    <w:semiHidden/>
    <w:rsid w:val="00B8541D"/>
    <w:pPr>
      <w:spacing w:after="0" w:line="240" w:lineRule="auto"/>
    </w:pPr>
    <w:rPr>
      <w:rFonts w:ascii="Tahoma" w:hAnsi="Tahoma"/>
      <w:sz w:val="16"/>
      <w:szCs w:val="16"/>
      <w:lang/>
    </w:rPr>
  </w:style>
  <w:style w:type="character" w:customStyle="1" w:styleId="ab">
    <w:name w:val="Текст выноски Знак"/>
    <w:link w:val="aa"/>
    <w:uiPriority w:val="99"/>
    <w:semiHidden/>
    <w:locked/>
    <w:rsid w:val="00B854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9013776">
      <w:marLeft w:val="0"/>
      <w:marRight w:val="0"/>
      <w:marTop w:val="0"/>
      <w:marBottom w:val="0"/>
      <w:divBdr>
        <w:top w:val="none" w:sz="0" w:space="0" w:color="auto"/>
        <w:left w:val="none" w:sz="0" w:space="0" w:color="auto"/>
        <w:bottom w:val="none" w:sz="0" w:space="0" w:color="auto"/>
        <w:right w:val="none" w:sz="0" w:space="0" w:color="auto"/>
      </w:divBdr>
    </w:div>
    <w:div w:id="1329013777">
      <w:marLeft w:val="0"/>
      <w:marRight w:val="0"/>
      <w:marTop w:val="0"/>
      <w:marBottom w:val="0"/>
      <w:divBdr>
        <w:top w:val="none" w:sz="0" w:space="0" w:color="auto"/>
        <w:left w:val="none" w:sz="0" w:space="0" w:color="auto"/>
        <w:bottom w:val="none" w:sz="0" w:space="0" w:color="auto"/>
        <w:right w:val="none" w:sz="0" w:space="0" w:color="auto"/>
      </w:divBdr>
    </w:div>
    <w:div w:id="1329013778">
      <w:marLeft w:val="0"/>
      <w:marRight w:val="0"/>
      <w:marTop w:val="0"/>
      <w:marBottom w:val="0"/>
      <w:divBdr>
        <w:top w:val="none" w:sz="0" w:space="0" w:color="auto"/>
        <w:left w:val="none" w:sz="0" w:space="0" w:color="auto"/>
        <w:bottom w:val="none" w:sz="0" w:space="0" w:color="auto"/>
        <w:right w:val="none" w:sz="0" w:space="0" w:color="auto"/>
      </w:divBdr>
    </w:div>
    <w:div w:id="1329013779">
      <w:marLeft w:val="0"/>
      <w:marRight w:val="0"/>
      <w:marTop w:val="0"/>
      <w:marBottom w:val="0"/>
      <w:divBdr>
        <w:top w:val="none" w:sz="0" w:space="0" w:color="auto"/>
        <w:left w:val="none" w:sz="0" w:space="0" w:color="auto"/>
        <w:bottom w:val="none" w:sz="0" w:space="0" w:color="auto"/>
        <w:right w:val="none" w:sz="0" w:space="0" w:color="auto"/>
      </w:divBdr>
    </w:div>
    <w:div w:id="13290137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base.ru/content/part/1448790/" TargetMode="External"/><Relationship Id="rId3" Type="http://schemas.openxmlformats.org/officeDocument/2006/relationships/settings" Target="settings.xml"/><Relationship Id="rId7" Type="http://schemas.openxmlformats.org/officeDocument/2006/relationships/hyperlink" Target="http://zakonbase.ru/content/part/144879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base.ru/content/base/278232/" TargetMode="External"/><Relationship Id="rId11" Type="http://schemas.openxmlformats.org/officeDocument/2006/relationships/theme" Target="theme/theme1.xml"/><Relationship Id="rId5" Type="http://schemas.openxmlformats.org/officeDocument/2006/relationships/hyperlink" Target="http://zakonbase.ru/content/base/27688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base.ru/content/part/1448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1135</TotalTime>
  <Pages>12</Pages>
  <Words>4239</Words>
  <Characters>24167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Кадры</dc:creator>
  <cp:keywords/>
  <dc:description/>
  <cp:lastModifiedBy>вера</cp:lastModifiedBy>
  <cp:revision>201</cp:revision>
  <cp:lastPrinted>2019-11-12T08:47:00Z</cp:lastPrinted>
  <dcterms:created xsi:type="dcterms:W3CDTF">2018-03-12T06:30:00Z</dcterms:created>
  <dcterms:modified xsi:type="dcterms:W3CDTF">2019-12-04T12:10:00Z</dcterms:modified>
</cp:coreProperties>
</file>